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DC" w:rsidRDefault="006247F0">
      <w:r>
        <w:rPr>
          <w:noProof/>
        </w:rPr>
        <w:drawing>
          <wp:anchor distT="0" distB="0" distL="114300" distR="114300" simplePos="0" relativeHeight="251666432" behindDoc="0" locked="0" layoutInCell="1" allowOverlap="1">
            <wp:simplePos x="0" y="0"/>
            <wp:positionH relativeFrom="margin">
              <wp:posOffset>1343025</wp:posOffset>
            </wp:positionH>
            <wp:positionV relativeFrom="margin">
              <wp:posOffset>-666115</wp:posOffset>
            </wp:positionV>
            <wp:extent cx="3181350" cy="1894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rtinhouse_logo (2).jpg"/>
                    <pic:cNvPicPr/>
                  </pic:nvPicPr>
                  <pic:blipFill rotWithShape="1">
                    <a:blip r:embed="rId5">
                      <a:extLst>
                        <a:ext uri="{28A0092B-C50C-407E-A947-70E740481C1C}">
                          <a14:useLocalDpi xmlns:a14="http://schemas.microsoft.com/office/drawing/2010/main" val="0"/>
                        </a:ext>
                      </a:extLst>
                    </a:blip>
                    <a:srcRect l="21474" t="18394" r="20673" b="19813"/>
                    <a:stretch/>
                  </pic:blipFill>
                  <pic:spPr bwMode="auto">
                    <a:xfrm>
                      <a:off x="0" y="0"/>
                      <a:ext cx="3181350" cy="1894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50DC" w:rsidRPr="003850DC" w:rsidRDefault="003850DC" w:rsidP="003850DC"/>
    <w:p w:rsidR="003850DC" w:rsidRPr="003850DC" w:rsidRDefault="003850DC" w:rsidP="003850DC"/>
    <w:p w:rsidR="003850DC" w:rsidRPr="003850DC" w:rsidRDefault="00BE49AC" w:rsidP="003850DC">
      <w:r>
        <w:rPr>
          <w:noProof/>
        </w:rPr>
        <mc:AlternateContent>
          <mc:Choice Requires="wps">
            <w:drawing>
              <wp:anchor distT="0" distB="0" distL="114300" distR="114300" simplePos="0" relativeHeight="251661312" behindDoc="0" locked="0" layoutInCell="1" allowOverlap="1" wp14:anchorId="29390E48" wp14:editId="0CE5992E">
                <wp:simplePos x="0" y="0"/>
                <wp:positionH relativeFrom="column">
                  <wp:posOffset>695325</wp:posOffset>
                </wp:positionH>
                <wp:positionV relativeFrom="paragraph">
                  <wp:posOffset>440055</wp:posOffset>
                </wp:positionV>
                <wp:extent cx="5734050" cy="6934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4050"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BC7" w:rsidRDefault="00753BC7" w:rsidP="00753BC7">
                            <w:pPr>
                              <w:spacing w:after="0"/>
                              <w:jc w:val="center"/>
                              <w:rPr>
                                <w:rFonts w:ascii="Times New Roman" w:hAnsi="Times New Roman" w:cs="Times New Roman"/>
                                <w:b/>
                                <w:sz w:val="32"/>
                                <w:szCs w:val="32"/>
                              </w:rPr>
                            </w:pPr>
                            <w:r>
                              <w:rPr>
                                <w:rFonts w:ascii="Times New Roman" w:hAnsi="Times New Roman" w:cs="Times New Roman"/>
                                <w:b/>
                                <w:sz w:val="32"/>
                                <w:szCs w:val="32"/>
                              </w:rPr>
                              <w:t>PRESS RELEASE</w:t>
                            </w:r>
                          </w:p>
                          <w:p w:rsidR="00753BC7" w:rsidRDefault="00753BC7" w:rsidP="00753B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Christie Glenn-Moore Promoted to Program Director</w:t>
                            </w:r>
                          </w:p>
                          <w:p w:rsidR="00753BC7" w:rsidRDefault="00753BC7" w:rsidP="00753B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 The Martin House Children’s Advocacy Center</w:t>
                            </w:r>
                          </w:p>
                          <w:p w:rsidR="00753BC7" w:rsidRPr="00F2423E" w:rsidRDefault="00753BC7" w:rsidP="00753BC7">
                            <w:pPr>
                              <w:jc w:val="center"/>
                              <w:rPr>
                                <w:rFonts w:ascii="Times New Roman" w:hAnsi="Times New Roman" w:cs="Times New Roman"/>
                                <w:b/>
                                <w:sz w:val="28"/>
                                <w:szCs w:val="28"/>
                              </w:rPr>
                            </w:pPr>
                            <w:r>
                              <w:rPr>
                                <w:rFonts w:ascii="Times New Roman" w:hAnsi="Times New Roman" w:cs="Times New Roman"/>
                                <w:b/>
                                <w:sz w:val="28"/>
                                <w:szCs w:val="28"/>
                              </w:rPr>
                              <w:t>October 1</w:t>
                            </w:r>
                            <w:r w:rsidRPr="00F2423E">
                              <w:rPr>
                                <w:rFonts w:ascii="Times New Roman" w:hAnsi="Times New Roman" w:cs="Times New Roman"/>
                                <w:b/>
                                <w:sz w:val="28"/>
                                <w:szCs w:val="28"/>
                              </w:rPr>
                              <w:t>, 201</w:t>
                            </w:r>
                            <w:r>
                              <w:rPr>
                                <w:rFonts w:ascii="Times New Roman" w:hAnsi="Times New Roman" w:cs="Times New Roman"/>
                                <w:b/>
                                <w:sz w:val="28"/>
                                <w:szCs w:val="28"/>
                              </w:rPr>
                              <w:t>9</w:t>
                            </w: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b/>
                                <w:sz w:val="20"/>
                                <w:szCs w:val="20"/>
                              </w:rPr>
                              <w:t>Longview–</w:t>
                            </w:r>
                            <w:r>
                              <w:rPr>
                                <w:rFonts w:ascii="Times New Roman" w:hAnsi="Times New Roman" w:cs="Times New Roman"/>
                                <w:sz w:val="20"/>
                                <w:szCs w:val="20"/>
                              </w:rPr>
                              <w:t>Christie Glenn-Moore</w:t>
                            </w:r>
                            <w:r w:rsidRPr="00DA49B4">
                              <w:rPr>
                                <w:rFonts w:ascii="Times New Roman" w:hAnsi="Times New Roman" w:cs="Times New Roman"/>
                                <w:sz w:val="20"/>
                                <w:szCs w:val="20"/>
                              </w:rPr>
                              <w:t xml:space="preserve"> has been promoted to the position of Program Director of The Martin House Children’s Advocacy Center, beginning </w:t>
                            </w:r>
                            <w:r>
                              <w:rPr>
                                <w:rFonts w:ascii="Times New Roman" w:hAnsi="Times New Roman" w:cs="Times New Roman"/>
                                <w:sz w:val="20"/>
                                <w:szCs w:val="20"/>
                              </w:rPr>
                              <w:t>October</w:t>
                            </w:r>
                            <w:r w:rsidRPr="00DA49B4">
                              <w:rPr>
                                <w:rFonts w:ascii="Times New Roman" w:hAnsi="Times New Roman" w:cs="Times New Roman"/>
                                <w:sz w:val="20"/>
                                <w:szCs w:val="20"/>
                              </w:rPr>
                              <w:t xml:space="preserve"> 1, announced Roxanne Stevenson, the center’s Executive Director.</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D06748" w:rsidP="00753BC7">
                            <w:pPr>
                              <w:spacing w:after="0" w:line="252" w:lineRule="auto"/>
                              <w:rPr>
                                <w:rFonts w:ascii="Times New Roman" w:hAnsi="Times New Roman" w:cs="Times New Roman"/>
                                <w:sz w:val="20"/>
                                <w:szCs w:val="20"/>
                              </w:rPr>
                            </w:pPr>
                            <w:r>
                              <w:rPr>
                                <w:rFonts w:ascii="Times New Roman" w:hAnsi="Times New Roman" w:cs="Times New Roman"/>
                                <w:sz w:val="20"/>
                                <w:szCs w:val="20"/>
                              </w:rPr>
                              <w:t xml:space="preserve">Ms. </w:t>
                            </w:r>
                            <w:r w:rsidR="00753BC7">
                              <w:rPr>
                                <w:rFonts w:ascii="Times New Roman" w:hAnsi="Times New Roman" w:cs="Times New Roman"/>
                                <w:sz w:val="20"/>
                                <w:szCs w:val="20"/>
                              </w:rPr>
                              <w:t>Glenn-Moore</w:t>
                            </w:r>
                            <w:r w:rsidR="00753BC7" w:rsidRPr="00DA49B4">
                              <w:rPr>
                                <w:rFonts w:ascii="Times New Roman" w:hAnsi="Times New Roman" w:cs="Times New Roman"/>
                                <w:sz w:val="20"/>
                                <w:szCs w:val="20"/>
                              </w:rPr>
                              <w:t xml:space="preserve"> joined The Martin House CAC staff in February 201</w:t>
                            </w:r>
                            <w:r w:rsidR="00753BC7">
                              <w:rPr>
                                <w:rFonts w:ascii="Times New Roman" w:hAnsi="Times New Roman" w:cs="Times New Roman"/>
                                <w:sz w:val="20"/>
                                <w:szCs w:val="20"/>
                              </w:rPr>
                              <w:t>7</w:t>
                            </w:r>
                            <w:r w:rsidR="00753BC7" w:rsidRPr="00DA49B4">
                              <w:rPr>
                                <w:rFonts w:ascii="Times New Roman" w:hAnsi="Times New Roman" w:cs="Times New Roman"/>
                                <w:sz w:val="20"/>
                                <w:szCs w:val="20"/>
                              </w:rPr>
                              <w:t xml:space="preserve"> as a Forensic Interviewer and </w:t>
                            </w:r>
                            <w:r w:rsidR="00753BC7">
                              <w:rPr>
                                <w:rFonts w:ascii="Times New Roman" w:hAnsi="Times New Roman" w:cs="Times New Roman"/>
                                <w:sz w:val="20"/>
                                <w:szCs w:val="20"/>
                              </w:rPr>
                              <w:t xml:space="preserve">Intake </w:t>
                            </w:r>
                            <w:r>
                              <w:rPr>
                                <w:rFonts w:ascii="Times New Roman" w:hAnsi="Times New Roman" w:cs="Times New Roman"/>
                                <w:sz w:val="20"/>
                                <w:szCs w:val="20"/>
                              </w:rPr>
                              <w:t>Coordinator</w:t>
                            </w:r>
                            <w:r w:rsidR="00753BC7" w:rsidRPr="00DA49B4">
                              <w:rPr>
                                <w:rFonts w:ascii="Times New Roman" w:hAnsi="Times New Roman" w:cs="Times New Roman"/>
                                <w:sz w:val="20"/>
                                <w:szCs w:val="20"/>
                              </w:rPr>
                              <w:t xml:space="preserve">. </w:t>
                            </w:r>
                            <w:r w:rsidR="00753BC7">
                              <w:rPr>
                                <w:rFonts w:ascii="Times New Roman" w:hAnsi="Times New Roman" w:cs="Times New Roman"/>
                                <w:sz w:val="20"/>
                                <w:szCs w:val="20"/>
                              </w:rPr>
                              <w:t xml:space="preserve">In September 2018, she was promoted to MDT Coordinator to lead the staff who review Statewide Intake Reports of abuse and neglect and </w:t>
                            </w:r>
                            <w:r w:rsidR="000053C0">
                              <w:rPr>
                                <w:rFonts w:ascii="Times New Roman" w:hAnsi="Times New Roman" w:cs="Times New Roman"/>
                                <w:sz w:val="20"/>
                                <w:szCs w:val="20"/>
                              </w:rPr>
                              <w:t xml:space="preserve">manage the coordination of </w:t>
                            </w:r>
                            <w:r w:rsidR="00753BC7">
                              <w:rPr>
                                <w:rFonts w:ascii="Times New Roman" w:hAnsi="Times New Roman" w:cs="Times New Roman"/>
                                <w:sz w:val="20"/>
                                <w:szCs w:val="20"/>
                              </w:rPr>
                              <w:t xml:space="preserve">services </w:t>
                            </w:r>
                            <w:r w:rsidR="000053C0">
                              <w:rPr>
                                <w:rFonts w:ascii="Times New Roman" w:hAnsi="Times New Roman" w:cs="Times New Roman"/>
                                <w:sz w:val="20"/>
                                <w:szCs w:val="20"/>
                              </w:rPr>
                              <w:t xml:space="preserve">provided through The Martin House </w:t>
                            </w:r>
                            <w:r w:rsidR="00753BC7">
                              <w:rPr>
                                <w:rFonts w:ascii="Times New Roman" w:hAnsi="Times New Roman" w:cs="Times New Roman"/>
                                <w:sz w:val="20"/>
                                <w:szCs w:val="20"/>
                              </w:rPr>
                              <w:t xml:space="preserve">for </w:t>
                            </w:r>
                            <w:r w:rsidR="00991E6D">
                              <w:rPr>
                                <w:rFonts w:ascii="Times New Roman" w:hAnsi="Times New Roman" w:cs="Times New Roman"/>
                                <w:sz w:val="20"/>
                                <w:szCs w:val="20"/>
                              </w:rPr>
                              <w:t>reported</w:t>
                            </w:r>
                            <w:r w:rsidR="00753BC7">
                              <w:rPr>
                                <w:rFonts w:ascii="Times New Roman" w:hAnsi="Times New Roman" w:cs="Times New Roman"/>
                                <w:sz w:val="20"/>
                                <w:szCs w:val="20"/>
                              </w:rPr>
                              <w:t xml:space="preserve"> child victims</w:t>
                            </w:r>
                            <w:r w:rsidR="009F46FD">
                              <w:rPr>
                                <w:rFonts w:ascii="Times New Roman" w:hAnsi="Times New Roman" w:cs="Times New Roman"/>
                                <w:sz w:val="20"/>
                                <w:szCs w:val="20"/>
                              </w:rPr>
                              <w:t xml:space="preserve"> of abuse</w:t>
                            </w:r>
                            <w:r w:rsidR="00753BC7" w:rsidRPr="00DA49B4">
                              <w:rPr>
                                <w:rFonts w:ascii="Times New Roman" w:hAnsi="Times New Roman" w:cs="Times New Roman"/>
                                <w:sz w:val="20"/>
                                <w:szCs w:val="20"/>
                              </w:rPr>
                              <w:t xml:space="preserve">. </w:t>
                            </w:r>
                            <w:r w:rsidR="00753BC7">
                              <w:rPr>
                                <w:rFonts w:ascii="Times New Roman" w:hAnsi="Times New Roman" w:cs="Times New Roman"/>
                                <w:sz w:val="20"/>
                                <w:szCs w:val="20"/>
                              </w:rPr>
                              <w:t>Glenn-Moore and her team review more than 200 such reports each month and collaborate with members of the multi-disciplinary team (MDT) who investigate and prosecute these cases.</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w:t>
                            </w:r>
                            <w:r>
                              <w:rPr>
                                <w:rFonts w:ascii="Times New Roman" w:hAnsi="Times New Roman" w:cs="Times New Roman"/>
                                <w:sz w:val="20"/>
                                <w:szCs w:val="20"/>
                              </w:rPr>
                              <w:t>Christie worked hundreds of cases as an investigator for Child Protective Services before joining our team,</w:t>
                            </w:r>
                            <w:r w:rsidRPr="00DA49B4">
                              <w:rPr>
                                <w:rFonts w:ascii="Times New Roman" w:hAnsi="Times New Roman" w:cs="Times New Roman"/>
                                <w:sz w:val="20"/>
                                <w:szCs w:val="20"/>
                              </w:rPr>
                              <w:t>”</w:t>
                            </w:r>
                            <w:r>
                              <w:rPr>
                                <w:rFonts w:ascii="Times New Roman" w:hAnsi="Times New Roman" w:cs="Times New Roman"/>
                                <w:sz w:val="20"/>
                                <w:szCs w:val="20"/>
                              </w:rPr>
                              <w:t xml:space="preserve"> explained Stevenson, “</w:t>
                            </w:r>
                            <w:r w:rsidR="009F46FD">
                              <w:rPr>
                                <w:rFonts w:ascii="Times New Roman" w:hAnsi="Times New Roman" w:cs="Times New Roman"/>
                                <w:sz w:val="20"/>
                                <w:szCs w:val="20"/>
                              </w:rPr>
                              <w:t>Her</w:t>
                            </w:r>
                            <w:r>
                              <w:rPr>
                                <w:rFonts w:ascii="Times New Roman" w:hAnsi="Times New Roman" w:cs="Times New Roman"/>
                                <w:sz w:val="20"/>
                                <w:szCs w:val="20"/>
                              </w:rPr>
                              <w:t xml:space="preserve"> experience and insight from a child abuse investigator’s perspective</w:t>
                            </w:r>
                            <w:r w:rsidR="009F46FD">
                              <w:rPr>
                                <w:rFonts w:ascii="Times New Roman" w:hAnsi="Times New Roman" w:cs="Times New Roman"/>
                                <w:sz w:val="20"/>
                                <w:szCs w:val="20"/>
                              </w:rPr>
                              <w:t xml:space="preserve">, combined with her leadership skills and team-centered approach </w:t>
                            </w:r>
                            <w:r w:rsidR="00D06748">
                              <w:rPr>
                                <w:rFonts w:ascii="Times New Roman" w:hAnsi="Times New Roman" w:cs="Times New Roman"/>
                                <w:sz w:val="20"/>
                                <w:szCs w:val="20"/>
                              </w:rPr>
                              <w:t xml:space="preserve">has been instrumental in strengthening our collaborative </w:t>
                            </w:r>
                            <w:r w:rsidR="00186F5F">
                              <w:rPr>
                                <w:rFonts w:ascii="Times New Roman" w:hAnsi="Times New Roman" w:cs="Times New Roman"/>
                                <w:sz w:val="20"/>
                                <w:szCs w:val="20"/>
                              </w:rPr>
                              <w:t>response</w:t>
                            </w:r>
                            <w:r w:rsidR="00D06748">
                              <w:rPr>
                                <w:rFonts w:ascii="Times New Roman" w:hAnsi="Times New Roman" w:cs="Times New Roman"/>
                                <w:sz w:val="20"/>
                                <w:szCs w:val="20"/>
                              </w:rPr>
                              <w:t xml:space="preserve"> </w:t>
                            </w:r>
                            <w:r w:rsidR="0099548D">
                              <w:rPr>
                                <w:rFonts w:ascii="Times New Roman" w:hAnsi="Times New Roman" w:cs="Times New Roman"/>
                                <w:sz w:val="20"/>
                                <w:szCs w:val="20"/>
                              </w:rPr>
                              <w:t>which</w:t>
                            </w:r>
                            <w:r w:rsidR="00991E6D">
                              <w:rPr>
                                <w:rFonts w:ascii="Times New Roman" w:hAnsi="Times New Roman" w:cs="Times New Roman"/>
                                <w:sz w:val="20"/>
                                <w:szCs w:val="20"/>
                              </w:rPr>
                              <w:t xml:space="preserve"> improve</w:t>
                            </w:r>
                            <w:r w:rsidR="0099548D">
                              <w:rPr>
                                <w:rFonts w:ascii="Times New Roman" w:hAnsi="Times New Roman" w:cs="Times New Roman"/>
                                <w:sz w:val="20"/>
                                <w:szCs w:val="20"/>
                              </w:rPr>
                              <w:t>s</w:t>
                            </w:r>
                            <w:r w:rsidR="00D06748">
                              <w:rPr>
                                <w:rFonts w:ascii="Times New Roman" w:hAnsi="Times New Roman" w:cs="Times New Roman"/>
                                <w:sz w:val="20"/>
                                <w:szCs w:val="20"/>
                              </w:rPr>
                              <w:t xml:space="preserve"> case outcomes.</w:t>
                            </w:r>
                            <w:r w:rsidR="0099548D">
                              <w:rPr>
                                <w:rFonts w:ascii="Times New Roman" w:hAnsi="Times New Roman" w:cs="Times New Roman"/>
                                <w:sz w:val="20"/>
                                <w:szCs w:val="20"/>
                              </w:rPr>
                              <w:t xml:space="preserve">  Christie has dedicated her career to fighting child abuse and our organization is fortunate to have her</w:t>
                            </w:r>
                            <w:r w:rsidR="009F46FD">
                              <w:rPr>
                                <w:rFonts w:ascii="Times New Roman" w:hAnsi="Times New Roman" w:cs="Times New Roman"/>
                                <w:sz w:val="20"/>
                                <w:szCs w:val="20"/>
                              </w:rPr>
                              <w:t>.</w:t>
                            </w:r>
                            <w:r w:rsidR="00D06748">
                              <w:rPr>
                                <w:rFonts w:ascii="Times New Roman" w:hAnsi="Times New Roman" w:cs="Times New Roman"/>
                                <w:sz w:val="20"/>
                                <w:szCs w:val="20"/>
                              </w:rPr>
                              <w:t>”</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D06748" w:rsidP="00753BC7">
                            <w:pPr>
                              <w:spacing w:after="0" w:line="252" w:lineRule="auto"/>
                              <w:rPr>
                                <w:rFonts w:ascii="Times New Roman" w:hAnsi="Times New Roman" w:cs="Times New Roman"/>
                                <w:sz w:val="20"/>
                                <w:szCs w:val="20"/>
                              </w:rPr>
                            </w:pPr>
                            <w:r>
                              <w:rPr>
                                <w:rFonts w:ascii="Times New Roman" w:hAnsi="Times New Roman" w:cs="Times New Roman"/>
                                <w:sz w:val="20"/>
                                <w:szCs w:val="20"/>
                              </w:rPr>
                              <w:t>Glenn-Moore earned her Bachelor of Science degree in Family Development from Stephen F. Austin University</w:t>
                            </w:r>
                            <w:r w:rsidR="00753BC7" w:rsidRPr="00DA49B4">
                              <w:rPr>
                                <w:rFonts w:ascii="Times New Roman" w:hAnsi="Times New Roman" w:cs="Times New Roman"/>
                                <w:sz w:val="20"/>
                                <w:szCs w:val="20"/>
                              </w:rPr>
                              <w:t xml:space="preserve">. </w:t>
                            </w:r>
                            <w:r w:rsidR="00991E6D">
                              <w:rPr>
                                <w:rFonts w:ascii="Times New Roman" w:hAnsi="Times New Roman" w:cs="Times New Roman"/>
                                <w:sz w:val="20"/>
                                <w:szCs w:val="20"/>
                              </w:rPr>
                              <w:t>Since joining The Martin House, she has conducted</w:t>
                            </w:r>
                            <w:r w:rsidR="0099548D">
                              <w:rPr>
                                <w:rFonts w:ascii="Times New Roman" w:hAnsi="Times New Roman" w:cs="Times New Roman"/>
                                <w:sz w:val="20"/>
                                <w:szCs w:val="20"/>
                              </w:rPr>
                              <w:t xml:space="preserve"> </w:t>
                            </w:r>
                            <w:r w:rsidR="00D26ADC">
                              <w:rPr>
                                <w:rFonts w:ascii="Times New Roman" w:hAnsi="Times New Roman" w:cs="Times New Roman"/>
                                <w:sz w:val="20"/>
                                <w:szCs w:val="20"/>
                              </w:rPr>
                              <w:t>approximately 600</w:t>
                            </w:r>
                            <w:r w:rsidR="00991E6D">
                              <w:rPr>
                                <w:rFonts w:ascii="Times New Roman" w:hAnsi="Times New Roman" w:cs="Times New Roman"/>
                                <w:sz w:val="20"/>
                                <w:szCs w:val="20"/>
                              </w:rPr>
                              <w:t xml:space="preserve"> forensic interviews and </w:t>
                            </w:r>
                            <w:r w:rsidR="0099548D">
                              <w:rPr>
                                <w:rFonts w:ascii="Times New Roman" w:hAnsi="Times New Roman" w:cs="Times New Roman"/>
                                <w:sz w:val="20"/>
                                <w:szCs w:val="20"/>
                              </w:rPr>
                              <w:t xml:space="preserve">was </w:t>
                            </w:r>
                            <w:r w:rsidR="00186F5F">
                              <w:rPr>
                                <w:rFonts w:ascii="Times New Roman" w:hAnsi="Times New Roman" w:cs="Times New Roman"/>
                                <w:sz w:val="20"/>
                                <w:szCs w:val="20"/>
                              </w:rPr>
                              <w:t xml:space="preserve">recently </w:t>
                            </w:r>
                            <w:r w:rsidR="0099548D">
                              <w:rPr>
                                <w:rFonts w:ascii="Times New Roman" w:hAnsi="Times New Roman" w:cs="Times New Roman"/>
                                <w:sz w:val="20"/>
                                <w:szCs w:val="20"/>
                              </w:rPr>
                              <w:t>asked to assist</w:t>
                            </w:r>
                            <w:r w:rsidR="00991E6D">
                              <w:rPr>
                                <w:rFonts w:ascii="Times New Roman" w:hAnsi="Times New Roman" w:cs="Times New Roman"/>
                                <w:sz w:val="20"/>
                                <w:szCs w:val="20"/>
                              </w:rPr>
                              <w:t xml:space="preserve"> Children’s Advocacy Centers of Texas</w:t>
                            </w:r>
                            <w:r w:rsidR="00186F5F">
                              <w:rPr>
                                <w:rFonts w:ascii="Times New Roman" w:hAnsi="Times New Roman" w:cs="Times New Roman"/>
                                <w:sz w:val="20"/>
                                <w:szCs w:val="20"/>
                              </w:rPr>
                              <w:t>, the state oversight organization</w:t>
                            </w:r>
                            <w:r w:rsidR="00991E6D">
                              <w:rPr>
                                <w:rFonts w:ascii="Times New Roman" w:hAnsi="Times New Roman" w:cs="Times New Roman"/>
                                <w:sz w:val="20"/>
                                <w:szCs w:val="20"/>
                              </w:rPr>
                              <w:t xml:space="preserve"> </w:t>
                            </w:r>
                            <w:r w:rsidR="0099548D">
                              <w:rPr>
                                <w:rFonts w:ascii="Times New Roman" w:hAnsi="Times New Roman" w:cs="Times New Roman"/>
                                <w:sz w:val="20"/>
                                <w:szCs w:val="20"/>
                              </w:rPr>
                              <w:t>in Austin</w:t>
                            </w:r>
                            <w:r w:rsidR="00186F5F">
                              <w:rPr>
                                <w:rFonts w:ascii="Times New Roman" w:hAnsi="Times New Roman" w:cs="Times New Roman"/>
                                <w:sz w:val="20"/>
                                <w:szCs w:val="20"/>
                              </w:rPr>
                              <w:t>,</w:t>
                            </w:r>
                            <w:r w:rsidR="0099548D">
                              <w:rPr>
                                <w:rFonts w:ascii="Times New Roman" w:hAnsi="Times New Roman" w:cs="Times New Roman"/>
                                <w:sz w:val="20"/>
                                <w:szCs w:val="20"/>
                              </w:rPr>
                              <w:t xml:space="preserve"> </w:t>
                            </w:r>
                            <w:r w:rsidR="00186F5F">
                              <w:rPr>
                                <w:rFonts w:ascii="Times New Roman" w:hAnsi="Times New Roman" w:cs="Times New Roman"/>
                                <w:sz w:val="20"/>
                                <w:szCs w:val="20"/>
                              </w:rPr>
                              <w:t>to enhance</w:t>
                            </w:r>
                            <w:r w:rsidR="0099548D">
                              <w:rPr>
                                <w:rFonts w:ascii="Times New Roman" w:hAnsi="Times New Roman" w:cs="Times New Roman"/>
                                <w:sz w:val="20"/>
                                <w:szCs w:val="20"/>
                              </w:rPr>
                              <w:t xml:space="preserve"> intake review and case coordination process</w:t>
                            </w:r>
                            <w:r w:rsidR="00186F5F">
                              <w:rPr>
                                <w:rFonts w:ascii="Times New Roman" w:hAnsi="Times New Roman" w:cs="Times New Roman"/>
                                <w:sz w:val="20"/>
                                <w:szCs w:val="20"/>
                              </w:rPr>
                              <w:t>es</w:t>
                            </w:r>
                            <w:r w:rsidR="0099548D">
                              <w:rPr>
                                <w:rFonts w:ascii="Times New Roman" w:hAnsi="Times New Roman" w:cs="Times New Roman"/>
                                <w:sz w:val="20"/>
                                <w:szCs w:val="20"/>
                              </w:rPr>
                              <w:t xml:space="preserve">. </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 xml:space="preserve">As Program Director, </w:t>
                            </w:r>
                            <w:r w:rsidR="00D06748">
                              <w:rPr>
                                <w:rFonts w:ascii="Times New Roman" w:hAnsi="Times New Roman" w:cs="Times New Roman"/>
                                <w:sz w:val="20"/>
                                <w:szCs w:val="20"/>
                              </w:rPr>
                              <w:t>Glenn-Moore</w:t>
                            </w:r>
                            <w:r w:rsidRPr="00DA49B4">
                              <w:rPr>
                                <w:rFonts w:ascii="Times New Roman" w:hAnsi="Times New Roman" w:cs="Times New Roman"/>
                                <w:sz w:val="20"/>
                                <w:szCs w:val="20"/>
                              </w:rPr>
                              <w:t xml:space="preserve"> will assist the Executive Director with personnel </w:t>
                            </w:r>
                            <w:r w:rsidR="00D06748">
                              <w:rPr>
                                <w:rFonts w:ascii="Times New Roman" w:hAnsi="Times New Roman" w:cs="Times New Roman"/>
                                <w:sz w:val="20"/>
                                <w:szCs w:val="20"/>
                              </w:rPr>
                              <w:t xml:space="preserve">management </w:t>
                            </w:r>
                            <w:r w:rsidRPr="00DA49B4">
                              <w:rPr>
                                <w:rFonts w:ascii="Times New Roman" w:hAnsi="Times New Roman" w:cs="Times New Roman"/>
                                <w:sz w:val="20"/>
                                <w:szCs w:val="20"/>
                              </w:rPr>
                              <w:t xml:space="preserve">and program </w:t>
                            </w:r>
                            <w:r w:rsidR="00D06748">
                              <w:rPr>
                                <w:rFonts w:ascii="Times New Roman" w:hAnsi="Times New Roman" w:cs="Times New Roman"/>
                                <w:sz w:val="20"/>
                                <w:szCs w:val="20"/>
                              </w:rPr>
                              <w:t>development</w:t>
                            </w:r>
                            <w:r w:rsidR="000B35FE">
                              <w:rPr>
                                <w:rFonts w:ascii="Times New Roman" w:hAnsi="Times New Roman" w:cs="Times New Roman"/>
                                <w:sz w:val="20"/>
                                <w:szCs w:val="20"/>
                              </w:rPr>
                              <w:t xml:space="preserve"> as the CAC begins its second decade of service</w:t>
                            </w:r>
                            <w:bookmarkStart w:id="0" w:name="_GoBack"/>
                            <w:bookmarkEnd w:id="0"/>
                            <w:r w:rsidR="00D06748">
                              <w:rPr>
                                <w:rFonts w:ascii="Times New Roman" w:hAnsi="Times New Roman" w:cs="Times New Roman"/>
                                <w:sz w:val="20"/>
                                <w:szCs w:val="20"/>
                              </w:rPr>
                              <w:t>.</w:t>
                            </w:r>
                            <w:r w:rsidRPr="00DA49B4">
                              <w:rPr>
                                <w:rFonts w:ascii="Times New Roman" w:hAnsi="Times New Roman" w:cs="Times New Roman"/>
                                <w:sz w:val="20"/>
                                <w:szCs w:val="20"/>
                              </w:rPr>
                              <w:t xml:space="preserve"> She will continue to conduct forensic interviews</w:t>
                            </w:r>
                            <w:r w:rsidR="00D06748">
                              <w:rPr>
                                <w:rFonts w:ascii="Times New Roman" w:hAnsi="Times New Roman" w:cs="Times New Roman"/>
                                <w:sz w:val="20"/>
                                <w:szCs w:val="20"/>
                              </w:rPr>
                              <w:t xml:space="preserve"> </w:t>
                            </w:r>
                            <w:r w:rsidR="00186F5F">
                              <w:rPr>
                                <w:rFonts w:ascii="Times New Roman" w:hAnsi="Times New Roman" w:cs="Times New Roman"/>
                                <w:sz w:val="20"/>
                                <w:szCs w:val="20"/>
                              </w:rPr>
                              <w:t xml:space="preserve">as needed </w:t>
                            </w:r>
                            <w:r w:rsidR="00D06748">
                              <w:rPr>
                                <w:rFonts w:ascii="Times New Roman" w:hAnsi="Times New Roman" w:cs="Times New Roman"/>
                                <w:sz w:val="20"/>
                                <w:szCs w:val="20"/>
                              </w:rPr>
                              <w:t xml:space="preserve">and </w:t>
                            </w:r>
                            <w:r w:rsidR="00186F5F">
                              <w:rPr>
                                <w:rFonts w:ascii="Times New Roman" w:hAnsi="Times New Roman" w:cs="Times New Roman"/>
                                <w:sz w:val="20"/>
                                <w:szCs w:val="20"/>
                              </w:rPr>
                              <w:t xml:space="preserve">will </w:t>
                            </w:r>
                            <w:r w:rsidR="00D06748">
                              <w:rPr>
                                <w:rFonts w:ascii="Times New Roman" w:hAnsi="Times New Roman" w:cs="Times New Roman"/>
                                <w:sz w:val="20"/>
                                <w:szCs w:val="20"/>
                              </w:rPr>
                              <w:t>train new staff to meet the needs of more than 700 children served by the center</w:t>
                            </w:r>
                            <w:r w:rsidR="00991E6D">
                              <w:rPr>
                                <w:rFonts w:ascii="Times New Roman" w:hAnsi="Times New Roman" w:cs="Times New Roman"/>
                                <w:sz w:val="20"/>
                                <w:szCs w:val="20"/>
                              </w:rPr>
                              <w:t xml:space="preserve"> each year</w:t>
                            </w:r>
                            <w:r w:rsidRPr="00DA49B4">
                              <w:rPr>
                                <w:rFonts w:ascii="Times New Roman" w:hAnsi="Times New Roman" w:cs="Times New Roman"/>
                                <w:sz w:val="20"/>
                                <w:szCs w:val="20"/>
                              </w:rPr>
                              <w:t>.</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The Martin House Children’s Advocacy Center</w:t>
                            </w:r>
                            <w:r w:rsidR="00186F5F">
                              <w:rPr>
                                <w:rFonts w:ascii="Times New Roman" w:hAnsi="Times New Roman" w:cs="Times New Roman"/>
                                <w:sz w:val="20"/>
                                <w:szCs w:val="20"/>
                              </w:rPr>
                              <w:t>, founded in 2009,</w:t>
                            </w:r>
                            <w:r w:rsidRPr="00DA49B4">
                              <w:rPr>
                                <w:rFonts w:ascii="Times New Roman" w:hAnsi="Times New Roman" w:cs="Times New Roman"/>
                                <w:sz w:val="20"/>
                                <w:szCs w:val="20"/>
                              </w:rPr>
                              <w:t xml:space="preserve"> is a non-profit organization which facilitates a collaborative, multidisciplinary approach to the intervention, investigation, and treatment of child sexual and physical abuse cases. The center provides forensic interviews, ongoing advocacy and referral support, medical exams, and counseling for children and non-offending family members in Gregg, Harrison, and Marion Counties. </w:t>
                            </w:r>
                            <w:r w:rsidR="00991E6D">
                              <w:rPr>
                                <w:rFonts w:ascii="Times New Roman" w:hAnsi="Times New Roman" w:cs="Times New Roman"/>
                                <w:sz w:val="20"/>
                                <w:szCs w:val="20"/>
                              </w:rPr>
                              <w:t>The main office is located at 606 W. Garfield Drive in Longview; a satellite office is located at 2615 E. End Blvd. in Marshall.</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For more information about The Martin House CAC, call 903-807-0189 or visit their website at www.TheMartinHouseCAC.org.</w:t>
                            </w:r>
                          </w:p>
                          <w:p w:rsidR="00753BC7" w:rsidRDefault="00753BC7" w:rsidP="00753BC7">
                            <w:pPr>
                              <w:spacing w:after="0"/>
                              <w:rPr>
                                <w:rFonts w:ascii="Times New Roman" w:hAnsi="Times New Roman" w:cs="Times New Roman"/>
                              </w:rPr>
                            </w:pPr>
                          </w:p>
                          <w:p w:rsidR="00753BC7" w:rsidRPr="008E4497" w:rsidRDefault="00753BC7" w:rsidP="00753BC7">
                            <w:pPr>
                              <w:spacing w:after="0"/>
                              <w:jc w:val="center"/>
                              <w:rPr>
                                <w:rFonts w:ascii="Times New Roman" w:hAnsi="Times New Roman" w:cs="Times New Roman"/>
                                <w:b/>
                                <w:sz w:val="36"/>
                                <w:szCs w:val="36"/>
                              </w:rPr>
                            </w:pPr>
                          </w:p>
                          <w:p w:rsidR="00B03411" w:rsidRPr="00B03411" w:rsidRDefault="00B03411" w:rsidP="00AE42FF">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90E48" id="_x0000_t202" coordsize="21600,21600" o:spt="202" path="m,l,21600r21600,l21600,xe">
                <v:stroke joinstyle="miter"/>
                <v:path gradientshapeok="t" o:connecttype="rect"/>
              </v:shapetype>
              <v:shape id="Text Box 3" o:spid="_x0000_s1026" type="#_x0000_t202" style="position:absolute;margin-left:54.75pt;margin-top:34.65pt;width:451.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" filled="f" stroked="f" strokeweight=".5pt">
                <v:textbox>
                  <w:txbxContent>
                    <w:p w:rsidR="00753BC7" w:rsidRDefault="00753BC7" w:rsidP="00753BC7">
                      <w:pPr>
                        <w:spacing w:after="0"/>
                        <w:jc w:val="center"/>
                        <w:rPr>
                          <w:rFonts w:ascii="Times New Roman" w:hAnsi="Times New Roman" w:cs="Times New Roman"/>
                          <w:b/>
                          <w:sz w:val="32"/>
                          <w:szCs w:val="32"/>
                        </w:rPr>
                      </w:pPr>
                      <w:r>
                        <w:rPr>
                          <w:rFonts w:ascii="Times New Roman" w:hAnsi="Times New Roman" w:cs="Times New Roman"/>
                          <w:b/>
                          <w:sz w:val="32"/>
                          <w:szCs w:val="32"/>
                        </w:rPr>
                        <w:t>PRESS RELEASE</w:t>
                      </w:r>
                    </w:p>
                    <w:p w:rsidR="00753BC7" w:rsidRDefault="00753BC7" w:rsidP="00753B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Christie Glenn-Moore Promoted to Program Director</w:t>
                      </w:r>
                    </w:p>
                    <w:p w:rsidR="00753BC7" w:rsidRDefault="00753BC7" w:rsidP="00753B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 The Martin House Children’s Advocacy Center</w:t>
                      </w:r>
                    </w:p>
                    <w:p w:rsidR="00753BC7" w:rsidRPr="00F2423E" w:rsidRDefault="00753BC7" w:rsidP="00753BC7">
                      <w:pPr>
                        <w:jc w:val="center"/>
                        <w:rPr>
                          <w:rFonts w:ascii="Times New Roman" w:hAnsi="Times New Roman" w:cs="Times New Roman"/>
                          <w:b/>
                          <w:sz w:val="28"/>
                          <w:szCs w:val="28"/>
                        </w:rPr>
                      </w:pPr>
                      <w:r>
                        <w:rPr>
                          <w:rFonts w:ascii="Times New Roman" w:hAnsi="Times New Roman" w:cs="Times New Roman"/>
                          <w:b/>
                          <w:sz w:val="28"/>
                          <w:szCs w:val="28"/>
                        </w:rPr>
                        <w:t>October 1</w:t>
                      </w:r>
                      <w:r w:rsidRPr="00F2423E">
                        <w:rPr>
                          <w:rFonts w:ascii="Times New Roman" w:hAnsi="Times New Roman" w:cs="Times New Roman"/>
                          <w:b/>
                          <w:sz w:val="28"/>
                          <w:szCs w:val="28"/>
                        </w:rPr>
                        <w:t>, 201</w:t>
                      </w:r>
                      <w:r>
                        <w:rPr>
                          <w:rFonts w:ascii="Times New Roman" w:hAnsi="Times New Roman" w:cs="Times New Roman"/>
                          <w:b/>
                          <w:sz w:val="28"/>
                          <w:szCs w:val="28"/>
                        </w:rPr>
                        <w:t>9</w:t>
                      </w: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b/>
                          <w:sz w:val="20"/>
                          <w:szCs w:val="20"/>
                        </w:rPr>
                        <w:t>Longview–</w:t>
                      </w:r>
                      <w:r>
                        <w:rPr>
                          <w:rFonts w:ascii="Times New Roman" w:hAnsi="Times New Roman" w:cs="Times New Roman"/>
                          <w:sz w:val="20"/>
                          <w:szCs w:val="20"/>
                        </w:rPr>
                        <w:t>Christie Glenn-Moore</w:t>
                      </w:r>
                      <w:r w:rsidRPr="00DA49B4">
                        <w:rPr>
                          <w:rFonts w:ascii="Times New Roman" w:hAnsi="Times New Roman" w:cs="Times New Roman"/>
                          <w:sz w:val="20"/>
                          <w:szCs w:val="20"/>
                        </w:rPr>
                        <w:t xml:space="preserve"> has been promoted to the position of Program Director of The Martin House Children’s Advocacy Center, beginning </w:t>
                      </w:r>
                      <w:r>
                        <w:rPr>
                          <w:rFonts w:ascii="Times New Roman" w:hAnsi="Times New Roman" w:cs="Times New Roman"/>
                          <w:sz w:val="20"/>
                          <w:szCs w:val="20"/>
                        </w:rPr>
                        <w:t>October</w:t>
                      </w:r>
                      <w:r w:rsidRPr="00DA49B4">
                        <w:rPr>
                          <w:rFonts w:ascii="Times New Roman" w:hAnsi="Times New Roman" w:cs="Times New Roman"/>
                          <w:sz w:val="20"/>
                          <w:szCs w:val="20"/>
                        </w:rPr>
                        <w:t xml:space="preserve"> 1, announced Roxanne Stevenson, the center’s Executive Director.</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D06748" w:rsidP="00753BC7">
                      <w:pPr>
                        <w:spacing w:after="0" w:line="252" w:lineRule="auto"/>
                        <w:rPr>
                          <w:rFonts w:ascii="Times New Roman" w:hAnsi="Times New Roman" w:cs="Times New Roman"/>
                          <w:sz w:val="20"/>
                          <w:szCs w:val="20"/>
                        </w:rPr>
                      </w:pPr>
                      <w:r>
                        <w:rPr>
                          <w:rFonts w:ascii="Times New Roman" w:hAnsi="Times New Roman" w:cs="Times New Roman"/>
                          <w:sz w:val="20"/>
                          <w:szCs w:val="20"/>
                        </w:rPr>
                        <w:t xml:space="preserve">Ms. </w:t>
                      </w:r>
                      <w:r w:rsidR="00753BC7">
                        <w:rPr>
                          <w:rFonts w:ascii="Times New Roman" w:hAnsi="Times New Roman" w:cs="Times New Roman"/>
                          <w:sz w:val="20"/>
                          <w:szCs w:val="20"/>
                        </w:rPr>
                        <w:t>Glenn-Moore</w:t>
                      </w:r>
                      <w:r w:rsidR="00753BC7" w:rsidRPr="00DA49B4">
                        <w:rPr>
                          <w:rFonts w:ascii="Times New Roman" w:hAnsi="Times New Roman" w:cs="Times New Roman"/>
                          <w:sz w:val="20"/>
                          <w:szCs w:val="20"/>
                        </w:rPr>
                        <w:t xml:space="preserve"> joined The Martin House CAC staff in February 201</w:t>
                      </w:r>
                      <w:r w:rsidR="00753BC7">
                        <w:rPr>
                          <w:rFonts w:ascii="Times New Roman" w:hAnsi="Times New Roman" w:cs="Times New Roman"/>
                          <w:sz w:val="20"/>
                          <w:szCs w:val="20"/>
                        </w:rPr>
                        <w:t>7</w:t>
                      </w:r>
                      <w:r w:rsidR="00753BC7" w:rsidRPr="00DA49B4">
                        <w:rPr>
                          <w:rFonts w:ascii="Times New Roman" w:hAnsi="Times New Roman" w:cs="Times New Roman"/>
                          <w:sz w:val="20"/>
                          <w:szCs w:val="20"/>
                        </w:rPr>
                        <w:t xml:space="preserve"> as a Forensic Interviewer and </w:t>
                      </w:r>
                      <w:r w:rsidR="00753BC7">
                        <w:rPr>
                          <w:rFonts w:ascii="Times New Roman" w:hAnsi="Times New Roman" w:cs="Times New Roman"/>
                          <w:sz w:val="20"/>
                          <w:szCs w:val="20"/>
                        </w:rPr>
                        <w:t xml:space="preserve">Intake </w:t>
                      </w:r>
                      <w:r>
                        <w:rPr>
                          <w:rFonts w:ascii="Times New Roman" w:hAnsi="Times New Roman" w:cs="Times New Roman"/>
                          <w:sz w:val="20"/>
                          <w:szCs w:val="20"/>
                        </w:rPr>
                        <w:t>Coordinator</w:t>
                      </w:r>
                      <w:r w:rsidR="00753BC7" w:rsidRPr="00DA49B4">
                        <w:rPr>
                          <w:rFonts w:ascii="Times New Roman" w:hAnsi="Times New Roman" w:cs="Times New Roman"/>
                          <w:sz w:val="20"/>
                          <w:szCs w:val="20"/>
                        </w:rPr>
                        <w:t xml:space="preserve">. </w:t>
                      </w:r>
                      <w:r w:rsidR="00753BC7">
                        <w:rPr>
                          <w:rFonts w:ascii="Times New Roman" w:hAnsi="Times New Roman" w:cs="Times New Roman"/>
                          <w:sz w:val="20"/>
                          <w:szCs w:val="20"/>
                        </w:rPr>
                        <w:t xml:space="preserve">In September 2018, she was promoted to MDT Coordinator to lead the staff who review Statewide Intake Reports of abuse and neglect and </w:t>
                      </w:r>
                      <w:r w:rsidR="000053C0">
                        <w:rPr>
                          <w:rFonts w:ascii="Times New Roman" w:hAnsi="Times New Roman" w:cs="Times New Roman"/>
                          <w:sz w:val="20"/>
                          <w:szCs w:val="20"/>
                        </w:rPr>
                        <w:t xml:space="preserve">manage the coordination of </w:t>
                      </w:r>
                      <w:r w:rsidR="00753BC7">
                        <w:rPr>
                          <w:rFonts w:ascii="Times New Roman" w:hAnsi="Times New Roman" w:cs="Times New Roman"/>
                          <w:sz w:val="20"/>
                          <w:szCs w:val="20"/>
                        </w:rPr>
                        <w:t xml:space="preserve">services </w:t>
                      </w:r>
                      <w:r w:rsidR="000053C0">
                        <w:rPr>
                          <w:rFonts w:ascii="Times New Roman" w:hAnsi="Times New Roman" w:cs="Times New Roman"/>
                          <w:sz w:val="20"/>
                          <w:szCs w:val="20"/>
                        </w:rPr>
                        <w:t xml:space="preserve">provided through The Martin House </w:t>
                      </w:r>
                      <w:r w:rsidR="00753BC7">
                        <w:rPr>
                          <w:rFonts w:ascii="Times New Roman" w:hAnsi="Times New Roman" w:cs="Times New Roman"/>
                          <w:sz w:val="20"/>
                          <w:szCs w:val="20"/>
                        </w:rPr>
                        <w:t xml:space="preserve">for </w:t>
                      </w:r>
                      <w:r w:rsidR="00991E6D">
                        <w:rPr>
                          <w:rFonts w:ascii="Times New Roman" w:hAnsi="Times New Roman" w:cs="Times New Roman"/>
                          <w:sz w:val="20"/>
                          <w:szCs w:val="20"/>
                        </w:rPr>
                        <w:t>reported</w:t>
                      </w:r>
                      <w:r w:rsidR="00753BC7">
                        <w:rPr>
                          <w:rFonts w:ascii="Times New Roman" w:hAnsi="Times New Roman" w:cs="Times New Roman"/>
                          <w:sz w:val="20"/>
                          <w:szCs w:val="20"/>
                        </w:rPr>
                        <w:t xml:space="preserve"> child victims</w:t>
                      </w:r>
                      <w:r w:rsidR="009F46FD">
                        <w:rPr>
                          <w:rFonts w:ascii="Times New Roman" w:hAnsi="Times New Roman" w:cs="Times New Roman"/>
                          <w:sz w:val="20"/>
                          <w:szCs w:val="20"/>
                        </w:rPr>
                        <w:t xml:space="preserve"> of abuse</w:t>
                      </w:r>
                      <w:r w:rsidR="00753BC7" w:rsidRPr="00DA49B4">
                        <w:rPr>
                          <w:rFonts w:ascii="Times New Roman" w:hAnsi="Times New Roman" w:cs="Times New Roman"/>
                          <w:sz w:val="20"/>
                          <w:szCs w:val="20"/>
                        </w:rPr>
                        <w:t xml:space="preserve">. </w:t>
                      </w:r>
                      <w:r w:rsidR="00753BC7">
                        <w:rPr>
                          <w:rFonts w:ascii="Times New Roman" w:hAnsi="Times New Roman" w:cs="Times New Roman"/>
                          <w:sz w:val="20"/>
                          <w:szCs w:val="20"/>
                        </w:rPr>
                        <w:t>Glenn-Moore and her team review more than 200 such reports each month and collaborate with members of the multi-disciplinary team (MDT) who investigate and prosecute these cases.</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w:t>
                      </w:r>
                      <w:r>
                        <w:rPr>
                          <w:rFonts w:ascii="Times New Roman" w:hAnsi="Times New Roman" w:cs="Times New Roman"/>
                          <w:sz w:val="20"/>
                          <w:szCs w:val="20"/>
                        </w:rPr>
                        <w:t>Christie worked hundreds of cases as an investigator for Child Protective Services before joining our team,</w:t>
                      </w:r>
                      <w:r w:rsidRPr="00DA49B4">
                        <w:rPr>
                          <w:rFonts w:ascii="Times New Roman" w:hAnsi="Times New Roman" w:cs="Times New Roman"/>
                          <w:sz w:val="20"/>
                          <w:szCs w:val="20"/>
                        </w:rPr>
                        <w:t>”</w:t>
                      </w:r>
                      <w:r>
                        <w:rPr>
                          <w:rFonts w:ascii="Times New Roman" w:hAnsi="Times New Roman" w:cs="Times New Roman"/>
                          <w:sz w:val="20"/>
                          <w:szCs w:val="20"/>
                        </w:rPr>
                        <w:t xml:space="preserve"> explained Stevenson, “</w:t>
                      </w:r>
                      <w:r w:rsidR="009F46FD">
                        <w:rPr>
                          <w:rFonts w:ascii="Times New Roman" w:hAnsi="Times New Roman" w:cs="Times New Roman"/>
                          <w:sz w:val="20"/>
                          <w:szCs w:val="20"/>
                        </w:rPr>
                        <w:t>Her</w:t>
                      </w:r>
                      <w:r>
                        <w:rPr>
                          <w:rFonts w:ascii="Times New Roman" w:hAnsi="Times New Roman" w:cs="Times New Roman"/>
                          <w:sz w:val="20"/>
                          <w:szCs w:val="20"/>
                        </w:rPr>
                        <w:t xml:space="preserve"> experience and insight from a child abuse investigator’s perspective</w:t>
                      </w:r>
                      <w:r w:rsidR="009F46FD">
                        <w:rPr>
                          <w:rFonts w:ascii="Times New Roman" w:hAnsi="Times New Roman" w:cs="Times New Roman"/>
                          <w:sz w:val="20"/>
                          <w:szCs w:val="20"/>
                        </w:rPr>
                        <w:t xml:space="preserve">, combined with her leadership skills and team-centered approach </w:t>
                      </w:r>
                      <w:r w:rsidR="00D06748">
                        <w:rPr>
                          <w:rFonts w:ascii="Times New Roman" w:hAnsi="Times New Roman" w:cs="Times New Roman"/>
                          <w:sz w:val="20"/>
                          <w:szCs w:val="20"/>
                        </w:rPr>
                        <w:t xml:space="preserve">has been instrumental in strengthening our collaborative </w:t>
                      </w:r>
                      <w:r w:rsidR="00186F5F">
                        <w:rPr>
                          <w:rFonts w:ascii="Times New Roman" w:hAnsi="Times New Roman" w:cs="Times New Roman"/>
                          <w:sz w:val="20"/>
                          <w:szCs w:val="20"/>
                        </w:rPr>
                        <w:t>response</w:t>
                      </w:r>
                      <w:r w:rsidR="00D06748">
                        <w:rPr>
                          <w:rFonts w:ascii="Times New Roman" w:hAnsi="Times New Roman" w:cs="Times New Roman"/>
                          <w:sz w:val="20"/>
                          <w:szCs w:val="20"/>
                        </w:rPr>
                        <w:t xml:space="preserve"> </w:t>
                      </w:r>
                      <w:r w:rsidR="0099548D">
                        <w:rPr>
                          <w:rFonts w:ascii="Times New Roman" w:hAnsi="Times New Roman" w:cs="Times New Roman"/>
                          <w:sz w:val="20"/>
                          <w:szCs w:val="20"/>
                        </w:rPr>
                        <w:t>which</w:t>
                      </w:r>
                      <w:r w:rsidR="00991E6D">
                        <w:rPr>
                          <w:rFonts w:ascii="Times New Roman" w:hAnsi="Times New Roman" w:cs="Times New Roman"/>
                          <w:sz w:val="20"/>
                          <w:szCs w:val="20"/>
                        </w:rPr>
                        <w:t xml:space="preserve"> improve</w:t>
                      </w:r>
                      <w:r w:rsidR="0099548D">
                        <w:rPr>
                          <w:rFonts w:ascii="Times New Roman" w:hAnsi="Times New Roman" w:cs="Times New Roman"/>
                          <w:sz w:val="20"/>
                          <w:szCs w:val="20"/>
                        </w:rPr>
                        <w:t>s</w:t>
                      </w:r>
                      <w:r w:rsidR="00D06748">
                        <w:rPr>
                          <w:rFonts w:ascii="Times New Roman" w:hAnsi="Times New Roman" w:cs="Times New Roman"/>
                          <w:sz w:val="20"/>
                          <w:szCs w:val="20"/>
                        </w:rPr>
                        <w:t xml:space="preserve"> case outcomes.</w:t>
                      </w:r>
                      <w:r w:rsidR="0099548D">
                        <w:rPr>
                          <w:rFonts w:ascii="Times New Roman" w:hAnsi="Times New Roman" w:cs="Times New Roman"/>
                          <w:sz w:val="20"/>
                          <w:szCs w:val="20"/>
                        </w:rPr>
                        <w:t xml:space="preserve">  Christie has dedicated her career to fighting child abuse and our organization is fortunate to have her</w:t>
                      </w:r>
                      <w:r w:rsidR="009F46FD">
                        <w:rPr>
                          <w:rFonts w:ascii="Times New Roman" w:hAnsi="Times New Roman" w:cs="Times New Roman"/>
                          <w:sz w:val="20"/>
                          <w:szCs w:val="20"/>
                        </w:rPr>
                        <w:t>.</w:t>
                      </w:r>
                      <w:r w:rsidR="00D06748">
                        <w:rPr>
                          <w:rFonts w:ascii="Times New Roman" w:hAnsi="Times New Roman" w:cs="Times New Roman"/>
                          <w:sz w:val="20"/>
                          <w:szCs w:val="20"/>
                        </w:rPr>
                        <w:t>”</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D06748" w:rsidP="00753BC7">
                      <w:pPr>
                        <w:spacing w:after="0" w:line="252" w:lineRule="auto"/>
                        <w:rPr>
                          <w:rFonts w:ascii="Times New Roman" w:hAnsi="Times New Roman" w:cs="Times New Roman"/>
                          <w:sz w:val="20"/>
                          <w:szCs w:val="20"/>
                        </w:rPr>
                      </w:pPr>
                      <w:r>
                        <w:rPr>
                          <w:rFonts w:ascii="Times New Roman" w:hAnsi="Times New Roman" w:cs="Times New Roman"/>
                          <w:sz w:val="20"/>
                          <w:szCs w:val="20"/>
                        </w:rPr>
                        <w:t>Glenn-Moore earned her Bachelor of Science degree in Family Development from Stephen F. Austin University</w:t>
                      </w:r>
                      <w:r w:rsidR="00753BC7" w:rsidRPr="00DA49B4">
                        <w:rPr>
                          <w:rFonts w:ascii="Times New Roman" w:hAnsi="Times New Roman" w:cs="Times New Roman"/>
                          <w:sz w:val="20"/>
                          <w:szCs w:val="20"/>
                        </w:rPr>
                        <w:t xml:space="preserve">. </w:t>
                      </w:r>
                      <w:r w:rsidR="00991E6D">
                        <w:rPr>
                          <w:rFonts w:ascii="Times New Roman" w:hAnsi="Times New Roman" w:cs="Times New Roman"/>
                          <w:sz w:val="20"/>
                          <w:szCs w:val="20"/>
                        </w:rPr>
                        <w:t>Since joining The Martin House, she has conducted</w:t>
                      </w:r>
                      <w:r w:rsidR="0099548D">
                        <w:rPr>
                          <w:rFonts w:ascii="Times New Roman" w:hAnsi="Times New Roman" w:cs="Times New Roman"/>
                          <w:sz w:val="20"/>
                          <w:szCs w:val="20"/>
                        </w:rPr>
                        <w:t xml:space="preserve"> </w:t>
                      </w:r>
                      <w:r w:rsidR="00D26ADC">
                        <w:rPr>
                          <w:rFonts w:ascii="Times New Roman" w:hAnsi="Times New Roman" w:cs="Times New Roman"/>
                          <w:sz w:val="20"/>
                          <w:szCs w:val="20"/>
                        </w:rPr>
                        <w:t>approximately 600</w:t>
                      </w:r>
                      <w:r w:rsidR="00991E6D">
                        <w:rPr>
                          <w:rFonts w:ascii="Times New Roman" w:hAnsi="Times New Roman" w:cs="Times New Roman"/>
                          <w:sz w:val="20"/>
                          <w:szCs w:val="20"/>
                        </w:rPr>
                        <w:t xml:space="preserve"> forensic interviews and </w:t>
                      </w:r>
                      <w:r w:rsidR="0099548D">
                        <w:rPr>
                          <w:rFonts w:ascii="Times New Roman" w:hAnsi="Times New Roman" w:cs="Times New Roman"/>
                          <w:sz w:val="20"/>
                          <w:szCs w:val="20"/>
                        </w:rPr>
                        <w:t xml:space="preserve">was </w:t>
                      </w:r>
                      <w:r w:rsidR="00186F5F">
                        <w:rPr>
                          <w:rFonts w:ascii="Times New Roman" w:hAnsi="Times New Roman" w:cs="Times New Roman"/>
                          <w:sz w:val="20"/>
                          <w:szCs w:val="20"/>
                        </w:rPr>
                        <w:t xml:space="preserve">recently </w:t>
                      </w:r>
                      <w:r w:rsidR="0099548D">
                        <w:rPr>
                          <w:rFonts w:ascii="Times New Roman" w:hAnsi="Times New Roman" w:cs="Times New Roman"/>
                          <w:sz w:val="20"/>
                          <w:szCs w:val="20"/>
                        </w:rPr>
                        <w:t>asked to assist</w:t>
                      </w:r>
                      <w:r w:rsidR="00991E6D">
                        <w:rPr>
                          <w:rFonts w:ascii="Times New Roman" w:hAnsi="Times New Roman" w:cs="Times New Roman"/>
                          <w:sz w:val="20"/>
                          <w:szCs w:val="20"/>
                        </w:rPr>
                        <w:t xml:space="preserve"> Children’s Advocacy Centers of Texas</w:t>
                      </w:r>
                      <w:r w:rsidR="00186F5F">
                        <w:rPr>
                          <w:rFonts w:ascii="Times New Roman" w:hAnsi="Times New Roman" w:cs="Times New Roman"/>
                          <w:sz w:val="20"/>
                          <w:szCs w:val="20"/>
                        </w:rPr>
                        <w:t>, the state oversight organization</w:t>
                      </w:r>
                      <w:r w:rsidR="00991E6D">
                        <w:rPr>
                          <w:rFonts w:ascii="Times New Roman" w:hAnsi="Times New Roman" w:cs="Times New Roman"/>
                          <w:sz w:val="20"/>
                          <w:szCs w:val="20"/>
                        </w:rPr>
                        <w:t xml:space="preserve"> </w:t>
                      </w:r>
                      <w:r w:rsidR="0099548D">
                        <w:rPr>
                          <w:rFonts w:ascii="Times New Roman" w:hAnsi="Times New Roman" w:cs="Times New Roman"/>
                          <w:sz w:val="20"/>
                          <w:szCs w:val="20"/>
                        </w:rPr>
                        <w:t>in Austin</w:t>
                      </w:r>
                      <w:r w:rsidR="00186F5F">
                        <w:rPr>
                          <w:rFonts w:ascii="Times New Roman" w:hAnsi="Times New Roman" w:cs="Times New Roman"/>
                          <w:sz w:val="20"/>
                          <w:szCs w:val="20"/>
                        </w:rPr>
                        <w:t>,</w:t>
                      </w:r>
                      <w:r w:rsidR="0099548D">
                        <w:rPr>
                          <w:rFonts w:ascii="Times New Roman" w:hAnsi="Times New Roman" w:cs="Times New Roman"/>
                          <w:sz w:val="20"/>
                          <w:szCs w:val="20"/>
                        </w:rPr>
                        <w:t xml:space="preserve"> </w:t>
                      </w:r>
                      <w:r w:rsidR="00186F5F">
                        <w:rPr>
                          <w:rFonts w:ascii="Times New Roman" w:hAnsi="Times New Roman" w:cs="Times New Roman"/>
                          <w:sz w:val="20"/>
                          <w:szCs w:val="20"/>
                        </w:rPr>
                        <w:t>to enhance</w:t>
                      </w:r>
                      <w:r w:rsidR="0099548D">
                        <w:rPr>
                          <w:rFonts w:ascii="Times New Roman" w:hAnsi="Times New Roman" w:cs="Times New Roman"/>
                          <w:sz w:val="20"/>
                          <w:szCs w:val="20"/>
                        </w:rPr>
                        <w:t xml:space="preserve"> intake review and case coordination process</w:t>
                      </w:r>
                      <w:r w:rsidR="00186F5F">
                        <w:rPr>
                          <w:rFonts w:ascii="Times New Roman" w:hAnsi="Times New Roman" w:cs="Times New Roman"/>
                          <w:sz w:val="20"/>
                          <w:szCs w:val="20"/>
                        </w:rPr>
                        <w:t>es</w:t>
                      </w:r>
                      <w:r w:rsidR="0099548D">
                        <w:rPr>
                          <w:rFonts w:ascii="Times New Roman" w:hAnsi="Times New Roman" w:cs="Times New Roman"/>
                          <w:sz w:val="20"/>
                          <w:szCs w:val="20"/>
                        </w:rPr>
                        <w:t xml:space="preserve">. </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 xml:space="preserve">As Program Director, </w:t>
                      </w:r>
                      <w:r w:rsidR="00D06748">
                        <w:rPr>
                          <w:rFonts w:ascii="Times New Roman" w:hAnsi="Times New Roman" w:cs="Times New Roman"/>
                          <w:sz w:val="20"/>
                          <w:szCs w:val="20"/>
                        </w:rPr>
                        <w:t>Glenn-Moore</w:t>
                      </w:r>
                      <w:r w:rsidRPr="00DA49B4">
                        <w:rPr>
                          <w:rFonts w:ascii="Times New Roman" w:hAnsi="Times New Roman" w:cs="Times New Roman"/>
                          <w:sz w:val="20"/>
                          <w:szCs w:val="20"/>
                        </w:rPr>
                        <w:t xml:space="preserve"> will assist the Executive Director with personnel </w:t>
                      </w:r>
                      <w:r w:rsidR="00D06748">
                        <w:rPr>
                          <w:rFonts w:ascii="Times New Roman" w:hAnsi="Times New Roman" w:cs="Times New Roman"/>
                          <w:sz w:val="20"/>
                          <w:szCs w:val="20"/>
                        </w:rPr>
                        <w:t xml:space="preserve">management </w:t>
                      </w:r>
                      <w:r w:rsidRPr="00DA49B4">
                        <w:rPr>
                          <w:rFonts w:ascii="Times New Roman" w:hAnsi="Times New Roman" w:cs="Times New Roman"/>
                          <w:sz w:val="20"/>
                          <w:szCs w:val="20"/>
                        </w:rPr>
                        <w:t xml:space="preserve">and program </w:t>
                      </w:r>
                      <w:r w:rsidR="00D06748">
                        <w:rPr>
                          <w:rFonts w:ascii="Times New Roman" w:hAnsi="Times New Roman" w:cs="Times New Roman"/>
                          <w:sz w:val="20"/>
                          <w:szCs w:val="20"/>
                        </w:rPr>
                        <w:t>development</w:t>
                      </w:r>
                      <w:r w:rsidR="000B35FE">
                        <w:rPr>
                          <w:rFonts w:ascii="Times New Roman" w:hAnsi="Times New Roman" w:cs="Times New Roman"/>
                          <w:sz w:val="20"/>
                          <w:szCs w:val="20"/>
                        </w:rPr>
                        <w:t xml:space="preserve"> as the CAC begins its second decade of service</w:t>
                      </w:r>
                      <w:bookmarkStart w:id="1" w:name="_GoBack"/>
                      <w:bookmarkEnd w:id="1"/>
                      <w:r w:rsidR="00D06748">
                        <w:rPr>
                          <w:rFonts w:ascii="Times New Roman" w:hAnsi="Times New Roman" w:cs="Times New Roman"/>
                          <w:sz w:val="20"/>
                          <w:szCs w:val="20"/>
                        </w:rPr>
                        <w:t>.</w:t>
                      </w:r>
                      <w:r w:rsidRPr="00DA49B4">
                        <w:rPr>
                          <w:rFonts w:ascii="Times New Roman" w:hAnsi="Times New Roman" w:cs="Times New Roman"/>
                          <w:sz w:val="20"/>
                          <w:szCs w:val="20"/>
                        </w:rPr>
                        <w:t xml:space="preserve"> She will continue to conduct forensic interviews</w:t>
                      </w:r>
                      <w:r w:rsidR="00D06748">
                        <w:rPr>
                          <w:rFonts w:ascii="Times New Roman" w:hAnsi="Times New Roman" w:cs="Times New Roman"/>
                          <w:sz w:val="20"/>
                          <w:szCs w:val="20"/>
                        </w:rPr>
                        <w:t xml:space="preserve"> </w:t>
                      </w:r>
                      <w:r w:rsidR="00186F5F">
                        <w:rPr>
                          <w:rFonts w:ascii="Times New Roman" w:hAnsi="Times New Roman" w:cs="Times New Roman"/>
                          <w:sz w:val="20"/>
                          <w:szCs w:val="20"/>
                        </w:rPr>
                        <w:t xml:space="preserve">as needed </w:t>
                      </w:r>
                      <w:r w:rsidR="00D06748">
                        <w:rPr>
                          <w:rFonts w:ascii="Times New Roman" w:hAnsi="Times New Roman" w:cs="Times New Roman"/>
                          <w:sz w:val="20"/>
                          <w:szCs w:val="20"/>
                        </w:rPr>
                        <w:t xml:space="preserve">and </w:t>
                      </w:r>
                      <w:r w:rsidR="00186F5F">
                        <w:rPr>
                          <w:rFonts w:ascii="Times New Roman" w:hAnsi="Times New Roman" w:cs="Times New Roman"/>
                          <w:sz w:val="20"/>
                          <w:szCs w:val="20"/>
                        </w:rPr>
                        <w:t xml:space="preserve">will </w:t>
                      </w:r>
                      <w:r w:rsidR="00D06748">
                        <w:rPr>
                          <w:rFonts w:ascii="Times New Roman" w:hAnsi="Times New Roman" w:cs="Times New Roman"/>
                          <w:sz w:val="20"/>
                          <w:szCs w:val="20"/>
                        </w:rPr>
                        <w:t>train new staff to meet the needs of more than 700 children served by the center</w:t>
                      </w:r>
                      <w:r w:rsidR="00991E6D">
                        <w:rPr>
                          <w:rFonts w:ascii="Times New Roman" w:hAnsi="Times New Roman" w:cs="Times New Roman"/>
                          <w:sz w:val="20"/>
                          <w:szCs w:val="20"/>
                        </w:rPr>
                        <w:t xml:space="preserve"> each year</w:t>
                      </w:r>
                      <w:r w:rsidRPr="00DA49B4">
                        <w:rPr>
                          <w:rFonts w:ascii="Times New Roman" w:hAnsi="Times New Roman" w:cs="Times New Roman"/>
                          <w:sz w:val="20"/>
                          <w:szCs w:val="20"/>
                        </w:rPr>
                        <w:t>.</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The Martin House Children’s Advocacy Center</w:t>
                      </w:r>
                      <w:r w:rsidR="00186F5F">
                        <w:rPr>
                          <w:rFonts w:ascii="Times New Roman" w:hAnsi="Times New Roman" w:cs="Times New Roman"/>
                          <w:sz w:val="20"/>
                          <w:szCs w:val="20"/>
                        </w:rPr>
                        <w:t>, founded in 2009,</w:t>
                      </w:r>
                      <w:r w:rsidRPr="00DA49B4">
                        <w:rPr>
                          <w:rFonts w:ascii="Times New Roman" w:hAnsi="Times New Roman" w:cs="Times New Roman"/>
                          <w:sz w:val="20"/>
                          <w:szCs w:val="20"/>
                        </w:rPr>
                        <w:t xml:space="preserve"> is a non-profit organization which facilitates a collaborative, multidisciplinary approach to the intervention, investigation, and treatment of child sexual and physical abuse cases. The center provides forensic interviews, ongoing advocacy and referral support, medical exams, and counseling for children and non-offending family members in Gregg, Harrison, and Marion Counties. </w:t>
                      </w:r>
                      <w:r w:rsidR="00991E6D">
                        <w:rPr>
                          <w:rFonts w:ascii="Times New Roman" w:hAnsi="Times New Roman" w:cs="Times New Roman"/>
                          <w:sz w:val="20"/>
                          <w:szCs w:val="20"/>
                        </w:rPr>
                        <w:t>The main office is located at 606 W. Garfield Drive in Longview; a satellite office is located at 2615 E. End Blvd. in Marshall.</w:t>
                      </w:r>
                    </w:p>
                    <w:p w:rsidR="00753BC7" w:rsidRPr="00DA49B4" w:rsidRDefault="00753BC7" w:rsidP="00753BC7">
                      <w:pPr>
                        <w:spacing w:after="0" w:line="252" w:lineRule="auto"/>
                        <w:rPr>
                          <w:rFonts w:ascii="Times New Roman" w:hAnsi="Times New Roman" w:cs="Times New Roman"/>
                          <w:sz w:val="20"/>
                          <w:szCs w:val="20"/>
                        </w:rPr>
                      </w:pPr>
                    </w:p>
                    <w:p w:rsidR="00753BC7" w:rsidRPr="00DA49B4" w:rsidRDefault="00753BC7" w:rsidP="00753BC7">
                      <w:pPr>
                        <w:spacing w:after="0" w:line="252" w:lineRule="auto"/>
                        <w:rPr>
                          <w:rFonts w:ascii="Times New Roman" w:hAnsi="Times New Roman" w:cs="Times New Roman"/>
                          <w:sz w:val="20"/>
                          <w:szCs w:val="20"/>
                        </w:rPr>
                      </w:pPr>
                      <w:r w:rsidRPr="00DA49B4">
                        <w:rPr>
                          <w:rFonts w:ascii="Times New Roman" w:hAnsi="Times New Roman" w:cs="Times New Roman"/>
                          <w:sz w:val="20"/>
                          <w:szCs w:val="20"/>
                        </w:rPr>
                        <w:t>For more information about The Martin House CAC, call 903-807-0189 or visit their website at www.TheMartinHouseCAC.org.</w:t>
                      </w:r>
                    </w:p>
                    <w:p w:rsidR="00753BC7" w:rsidRDefault="00753BC7" w:rsidP="00753BC7">
                      <w:pPr>
                        <w:spacing w:after="0"/>
                        <w:rPr>
                          <w:rFonts w:ascii="Times New Roman" w:hAnsi="Times New Roman" w:cs="Times New Roman"/>
                        </w:rPr>
                      </w:pPr>
                    </w:p>
                    <w:p w:rsidR="00753BC7" w:rsidRPr="008E4497" w:rsidRDefault="00753BC7" w:rsidP="00753BC7">
                      <w:pPr>
                        <w:spacing w:after="0"/>
                        <w:jc w:val="center"/>
                        <w:rPr>
                          <w:rFonts w:ascii="Times New Roman" w:hAnsi="Times New Roman" w:cs="Times New Roman"/>
                          <w:b/>
                          <w:sz w:val="36"/>
                          <w:szCs w:val="36"/>
                        </w:rPr>
                      </w:pPr>
                    </w:p>
                    <w:p w:rsidR="00B03411" w:rsidRPr="00B03411" w:rsidRDefault="00B03411" w:rsidP="00AE42FF">
                      <w:pPr>
                        <w:spacing w:after="0"/>
                        <w:rPr>
                          <w:rFonts w:ascii="Times New Roman" w:hAnsi="Times New Roman" w:cs="Times New Roman"/>
                          <w:sz w:val="24"/>
                          <w:szCs w:val="24"/>
                        </w:rPr>
                      </w:pPr>
                    </w:p>
                  </w:txbxContent>
                </v:textbox>
              </v:shape>
            </w:pict>
          </mc:Fallback>
        </mc:AlternateContent>
      </w:r>
      <w:r>
        <w:rPr>
          <w:noProof/>
        </w:rPr>
        <w:drawing>
          <wp:anchor distT="0" distB="0" distL="114300" distR="114300" simplePos="0" relativeHeight="251660288" behindDoc="0" locked="0" layoutInCell="1" allowOverlap="1" wp14:anchorId="014293C7" wp14:editId="722BE07A">
            <wp:simplePos x="0" y="0"/>
            <wp:positionH relativeFrom="column">
              <wp:posOffset>-476250</wp:posOffset>
            </wp:positionH>
            <wp:positionV relativeFrom="paragraph">
              <wp:posOffset>6613525</wp:posOffset>
            </wp:positionV>
            <wp:extent cx="1054735" cy="455930"/>
            <wp:effectExtent l="0" t="0" r="0" b="1270"/>
            <wp:wrapNone/>
            <wp:docPr id="4" name="Picture 4" descr="C:\Users\Martin House\Pictures\UW logos\uw_3s_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House\Pictures\UW logos\uw_3s_fu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7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84FA874" wp14:editId="42FE1A05">
                <wp:simplePos x="0" y="0"/>
                <wp:positionH relativeFrom="column">
                  <wp:posOffset>-752475</wp:posOffset>
                </wp:positionH>
                <wp:positionV relativeFrom="paragraph">
                  <wp:posOffset>468630</wp:posOffset>
                </wp:positionV>
                <wp:extent cx="1552575" cy="6067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606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0CD" w:rsidRPr="00761AF9" w:rsidRDefault="00A760CD" w:rsidP="00A760CD">
                            <w:pPr>
                              <w:spacing w:after="0" w:line="360" w:lineRule="auto"/>
                              <w:jc w:val="center"/>
                              <w:rPr>
                                <w:b/>
                                <w:sz w:val="20"/>
                                <w:szCs w:val="20"/>
                              </w:rPr>
                            </w:pPr>
                            <w:r w:rsidRPr="00761AF9">
                              <w:rPr>
                                <w:b/>
                                <w:sz w:val="20"/>
                                <w:szCs w:val="20"/>
                              </w:rPr>
                              <w:t>Board of Directors</w:t>
                            </w:r>
                          </w:p>
                          <w:p w:rsidR="0083316C" w:rsidRPr="00761AF9" w:rsidRDefault="0083316C" w:rsidP="00A760CD">
                            <w:pPr>
                              <w:spacing w:after="0" w:line="480" w:lineRule="auto"/>
                              <w:jc w:val="center"/>
                              <w:rPr>
                                <w:sz w:val="16"/>
                                <w:szCs w:val="16"/>
                              </w:rPr>
                            </w:pPr>
                            <w:r>
                              <w:rPr>
                                <w:sz w:val="16"/>
                                <w:szCs w:val="16"/>
                              </w:rPr>
                              <w:t xml:space="preserve">Harlen Lobley, </w:t>
                            </w:r>
                            <w:r w:rsidR="006823C7">
                              <w:rPr>
                                <w:sz w:val="16"/>
                                <w:szCs w:val="16"/>
                              </w:rPr>
                              <w:t>Chair</w:t>
                            </w:r>
                          </w:p>
                          <w:p w:rsidR="00A760CD" w:rsidRPr="00761AF9" w:rsidRDefault="00597B97" w:rsidP="00A760CD">
                            <w:pPr>
                              <w:spacing w:after="0" w:line="480" w:lineRule="auto"/>
                              <w:jc w:val="center"/>
                              <w:rPr>
                                <w:sz w:val="16"/>
                                <w:szCs w:val="16"/>
                              </w:rPr>
                            </w:pPr>
                            <w:r>
                              <w:rPr>
                                <w:sz w:val="16"/>
                                <w:szCs w:val="16"/>
                              </w:rPr>
                              <w:t>Madison Hood</w:t>
                            </w:r>
                            <w:r w:rsidR="00A760CD" w:rsidRPr="00761AF9">
                              <w:rPr>
                                <w:sz w:val="16"/>
                                <w:szCs w:val="16"/>
                              </w:rPr>
                              <w:t>, Vice-Chair</w:t>
                            </w:r>
                          </w:p>
                          <w:p w:rsidR="00A760CD" w:rsidRPr="00761AF9" w:rsidRDefault="00A760CD" w:rsidP="00A760CD">
                            <w:pPr>
                              <w:spacing w:after="0" w:line="480" w:lineRule="auto"/>
                              <w:jc w:val="center"/>
                              <w:rPr>
                                <w:sz w:val="16"/>
                                <w:szCs w:val="16"/>
                              </w:rPr>
                            </w:pPr>
                            <w:r w:rsidRPr="00761AF9">
                              <w:rPr>
                                <w:sz w:val="16"/>
                                <w:szCs w:val="16"/>
                              </w:rPr>
                              <w:t>Jack Post, Treasurer</w:t>
                            </w:r>
                          </w:p>
                          <w:p w:rsidR="00A760CD" w:rsidRPr="00761AF9" w:rsidRDefault="00A760CD" w:rsidP="00A760CD">
                            <w:pPr>
                              <w:spacing w:after="0" w:line="480" w:lineRule="auto"/>
                              <w:jc w:val="center"/>
                              <w:rPr>
                                <w:sz w:val="16"/>
                                <w:szCs w:val="16"/>
                              </w:rPr>
                            </w:pPr>
                            <w:r w:rsidRPr="00761AF9">
                              <w:rPr>
                                <w:sz w:val="16"/>
                                <w:szCs w:val="16"/>
                              </w:rPr>
                              <w:t>Donna Blalock, Secretary</w:t>
                            </w:r>
                          </w:p>
                          <w:p w:rsidR="0061703B" w:rsidRDefault="0061703B" w:rsidP="00A760CD">
                            <w:pPr>
                              <w:spacing w:after="0" w:line="480" w:lineRule="auto"/>
                              <w:jc w:val="center"/>
                              <w:rPr>
                                <w:sz w:val="16"/>
                                <w:szCs w:val="16"/>
                              </w:rPr>
                            </w:pPr>
                            <w:r>
                              <w:rPr>
                                <w:sz w:val="16"/>
                                <w:szCs w:val="16"/>
                              </w:rPr>
                              <w:t>Mike Bishop</w:t>
                            </w:r>
                          </w:p>
                          <w:p w:rsidR="00A760CD" w:rsidRDefault="00597B97" w:rsidP="00A760CD">
                            <w:pPr>
                              <w:spacing w:after="0" w:line="480" w:lineRule="auto"/>
                              <w:jc w:val="center"/>
                              <w:rPr>
                                <w:sz w:val="16"/>
                                <w:szCs w:val="16"/>
                              </w:rPr>
                            </w:pPr>
                            <w:r>
                              <w:rPr>
                                <w:sz w:val="16"/>
                                <w:szCs w:val="16"/>
                              </w:rPr>
                              <w:t>Heather Carlile</w:t>
                            </w:r>
                          </w:p>
                          <w:p w:rsidR="00CF0CFD" w:rsidRDefault="00CF0CFD" w:rsidP="00A760CD">
                            <w:pPr>
                              <w:spacing w:after="0" w:line="480" w:lineRule="auto"/>
                              <w:jc w:val="center"/>
                              <w:rPr>
                                <w:sz w:val="16"/>
                                <w:szCs w:val="16"/>
                              </w:rPr>
                            </w:pPr>
                            <w:r>
                              <w:rPr>
                                <w:sz w:val="16"/>
                                <w:szCs w:val="16"/>
                              </w:rPr>
                              <w:t>Michael Clements, Jr.</w:t>
                            </w:r>
                          </w:p>
                          <w:p w:rsidR="009078E9" w:rsidRDefault="009078E9" w:rsidP="009078E9">
                            <w:pPr>
                              <w:spacing w:after="0" w:line="480" w:lineRule="auto"/>
                              <w:jc w:val="center"/>
                              <w:rPr>
                                <w:sz w:val="16"/>
                                <w:szCs w:val="16"/>
                              </w:rPr>
                            </w:pPr>
                            <w:r>
                              <w:rPr>
                                <w:sz w:val="16"/>
                                <w:szCs w:val="16"/>
                              </w:rPr>
                              <w:t>Shawna Dillingham</w:t>
                            </w:r>
                          </w:p>
                          <w:p w:rsidR="00710AE3" w:rsidRDefault="00710AE3" w:rsidP="00A760CD">
                            <w:pPr>
                              <w:spacing w:after="0" w:line="480" w:lineRule="auto"/>
                              <w:jc w:val="center"/>
                              <w:rPr>
                                <w:sz w:val="16"/>
                                <w:szCs w:val="16"/>
                              </w:rPr>
                            </w:pPr>
                            <w:r>
                              <w:rPr>
                                <w:sz w:val="16"/>
                                <w:szCs w:val="16"/>
                              </w:rPr>
                              <w:t>Terry Johnson</w:t>
                            </w:r>
                          </w:p>
                          <w:p w:rsidR="00BE49AC" w:rsidRDefault="00BE49AC" w:rsidP="00A760CD">
                            <w:pPr>
                              <w:spacing w:after="0" w:line="480" w:lineRule="auto"/>
                              <w:jc w:val="center"/>
                              <w:rPr>
                                <w:sz w:val="16"/>
                                <w:szCs w:val="16"/>
                              </w:rPr>
                            </w:pPr>
                            <w:r>
                              <w:rPr>
                                <w:sz w:val="16"/>
                                <w:szCs w:val="16"/>
                              </w:rPr>
                              <w:t>Reid McCain</w:t>
                            </w:r>
                          </w:p>
                          <w:p w:rsidR="00131FB9" w:rsidRDefault="00131FB9" w:rsidP="00A760CD">
                            <w:pPr>
                              <w:spacing w:after="0" w:line="480" w:lineRule="auto"/>
                              <w:jc w:val="center"/>
                              <w:rPr>
                                <w:sz w:val="16"/>
                                <w:szCs w:val="16"/>
                              </w:rPr>
                            </w:pPr>
                            <w:r>
                              <w:rPr>
                                <w:sz w:val="16"/>
                                <w:szCs w:val="16"/>
                              </w:rPr>
                              <w:t>Julie O’Brien</w:t>
                            </w:r>
                          </w:p>
                          <w:p w:rsidR="00614F54" w:rsidRDefault="00A760CD" w:rsidP="00A760CD">
                            <w:pPr>
                              <w:spacing w:after="0" w:line="480" w:lineRule="auto"/>
                              <w:jc w:val="center"/>
                              <w:rPr>
                                <w:sz w:val="16"/>
                                <w:szCs w:val="16"/>
                              </w:rPr>
                            </w:pPr>
                            <w:r w:rsidRPr="00761AF9">
                              <w:rPr>
                                <w:sz w:val="16"/>
                                <w:szCs w:val="16"/>
                              </w:rPr>
                              <w:t>Terry Roach</w:t>
                            </w:r>
                          </w:p>
                          <w:p w:rsidR="00BE49AC" w:rsidRDefault="00BE49AC" w:rsidP="00A760CD">
                            <w:pPr>
                              <w:spacing w:after="0" w:line="480" w:lineRule="auto"/>
                              <w:jc w:val="center"/>
                              <w:rPr>
                                <w:sz w:val="16"/>
                                <w:szCs w:val="16"/>
                              </w:rPr>
                            </w:pPr>
                          </w:p>
                          <w:p w:rsidR="002E32E6" w:rsidRDefault="002E32E6" w:rsidP="00A760CD">
                            <w:pPr>
                              <w:spacing w:after="0" w:line="480" w:lineRule="auto"/>
                              <w:jc w:val="center"/>
                              <w:rPr>
                                <w:sz w:val="16"/>
                                <w:szCs w:val="16"/>
                              </w:rPr>
                            </w:pPr>
                          </w:p>
                          <w:p w:rsidR="00DF63B4" w:rsidRDefault="00DF63B4" w:rsidP="00A760CD">
                            <w:pPr>
                              <w:spacing w:after="0" w:line="480" w:lineRule="auto"/>
                              <w:jc w:val="center"/>
                              <w:rPr>
                                <w:sz w:val="16"/>
                                <w:szCs w:val="16"/>
                              </w:rPr>
                            </w:pPr>
                          </w:p>
                          <w:p w:rsidR="00B436AE" w:rsidRDefault="00B436AE" w:rsidP="00A760CD">
                            <w:pPr>
                              <w:spacing w:after="0" w:line="480" w:lineRule="auto"/>
                              <w:jc w:val="center"/>
                              <w:rPr>
                                <w:sz w:val="16"/>
                                <w:szCs w:val="16"/>
                              </w:rPr>
                            </w:pPr>
                          </w:p>
                          <w:p w:rsidR="007256CF" w:rsidRDefault="007256CF" w:rsidP="00A760CD">
                            <w:pPr>
                              <w:spacing w:after="0" w:line="480" w:lineRule="auto"/>
                              <w:jc w:val="center"/>
                              <w:rPr>
                                <w:sz w:val="16"/>
                                <w:szCs w:val="16"/>
                              </w:rPr>
                            </w:pPr>
                          </w:p>
                          <w:p w:rsidR="00A760CD" w:rsidRPr="00761AF9" w:rsidRDefault="00A760CD" w:rsidP="00A760CD">
                            <w:pPr>
                              <w:spacing w:after="0" w:line="360" w:lineRule="auto"/>
                              <w:jc w:val="center"/>
                              <w:rPr>
                                <w:sz w:val="14"/>
                                <w:szCs w:val="14"/>
                              </w:rPr>
                            </w:pPr>
                            <w:r>
                              <w:rPr>
                                <w:sz w:val="14"/>
                                <w:szCs w:val="14"/>
                              </w:rPr>
                              <w:t>Member of</w:t>
                            </w:r>
                          </w:p>
                          <w:p w:rsidR="00A760CD" w:rsidRDefault="00A760CD" w:rsidP="00A760CD">
                            <w:pPr>
                              <w:spacing w:after="0" w:line="480" w:lineRule="auto"/>
                              <w:jc w:val="center"/>
                              <w:rPr>
                                <w:sz w:val="20"/>
                                <w:szCs w:val="20"/>
                              </w:rPr>
                            </w:pPr>
                            <w:r>
                              <w:rPr>
                                <w:rFonts w:ascii="Helvetica" w:eastAsia="Times New Roman" w:hAnsi="Helvetica" w:cs="Helvetica"/>
                                <w:noProof/>
                                <w:sz w:val="18"/>
                                <w:szCs w:val="18"/>
                              </w:rPr>
                              <w:drawing>
                                <wp:inline distT="0" distB="0" distL="0" distR="0" wp14:anchorId="214B3A04" wp14:editId="5DFD77A7">
                                  <wp:extent cx="685800" cy="1091682"/>
                                  <wp:effectExtent l="0" t="0" r="0" b="0"/>
                                  <wp:docPr id="6" name="Picture 6" descr="http://d31hzlhk6di2h5.cloudfront.net/20130807/c9/d8/a9/9b/938b7436e089ebb1f5f51180_176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30807/c9/d8/a9/9b/938b7436e089ebb1f5f51180_176x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84" cy="1092611"/>
                                          </a:xfrm>
                                          <a:prstGeom prst="rect">
                                            <a:avLst/>
                                          </a:prstGeom>
                                          <a:noFill/>
                                          <a:ln>
                                            <a:noFill/>
                                          </a:ln>
                                        </pic:spPr>
                                      </pic:pic>
                                    </a:graphicData>
                                  </a:graphic>
                                </wp:inline>
                              </w:drawing>
                            </w:r>
                          </w:p>
                          <w:p w:rsidR="00A760CD" w:rsidRDefault="00A760CD" w:rsidP="00A760CD">
                            <w:pPr>
                              <w:spacing w:after="0" w:line="480" w:lineRule="auto"/>
                              <w:jc w:val="center"/>
                              <w:rPr>
                                <w:sz w:val="20"/>
                                <w:szCs w:val="20"/>
                              </w:rPr>
                            </w:pPr>
                          </w:p>
                          <w:p w:rsidR="00A760CD" w:rsidRDefault="00A760CD" w:rsidP="00A760CD">
                            <w:pPr>
                              <w:spacing w:after="0" w:line="480" w:lineRule="auto"/>
                              <w:jc w:val="center"/>
                              <w:rPr>
                                <w:sz w:val="20"/>
                                <w:szCs w:val="20"/>
                              </w:rPr>
                            </w:pPr>
                          </w:p>
                          <w:p w:rsidR="00A760CD" w:rsidRPr="00656C52" w:rsidRDefault="00A760CD" w:rsidP="00A760CD">
                            <w:pPr>
                              <w:spacing w:after="0" w:line="480" w:lineRule="auto"/>
                              <w:jc w:val="center"/>
                              <w:rPr>
                                <w:sz w:val="20"/>
                                <w:szCs w:val="20"/>
                              </w:rPr>
                            </w:pPr>
                          </w:p>
                          <w:p w:rsidR="00A760CD" w:rsidRPr="00656C52" w:rsidRDefault="00A760CD" w:rsidP="00A760CD">
                            <w:pPr>
                              <w:spacing w:line="480" w:lineRule="auto"/>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A874" id="Text Box 2" o:spid="_x0000_s1027" type="#_x0000_t202" style="position:absolute;margin-left:-59.25pt;margin-top:36.9pt;width:122.25pt;height:4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" filled="f" stroked="f" strokeweight=".5pt">
                <v:textbox>
                  <w:txbxContent>
                    <w:p w:rsidR="00A760CD" w:rsidRPr="00761AF9" w:rsidRDefault="00A760CD" w:rsidP="00A760CD">
                      <w:pPr>
                        <w:spacing w:after="0" w:line="360" w:lineRule="auto"/>
                        <w:jc w:val="center"/>
                        <w:rPr>
                          <w:b/>
                          <w:sz w:val="20"/>
                          <w:szCs w:val="20"/>
                        </w:rPr>
                      </w:pPr>
                      <w:r w:rsidRPr="00761AF9">
                        <w:rPr>
                          <w:b/>
                          <w:sz w:val="20"/>
                          <w:szCs w:val="20"/>
                        </w:rPr>
                        <w:t>Board of Directors</w:t>
                      </w:r>
                    </w:p>
                    <w:p w:rsidR="0083316C" w:rsidRPr="00761AF9" w:rsidRDefault="0083316C" w:rsidP="00A760CD">
                      <w:pPr>
                        <w:spacing w:after="0" w:line="480" w:lineRule="auto"/>
                        <w:jc w:val="center"/>
                        <w:rPr>
                          <w:sz w:val="16"/>
                          <w:szCs w:val="16"/>
                        </w:rPr>
                      </w:pPr>
                      <w:r>
                        <w:rPr>
                          <w:sz w:val="16"/>
                          <w:szCs w:val="16"/>
                        </w:rPr>
                        <w:t xml:space="preserve">Harlen Lobley, </w:t>
                      </w:r>
                      <w:r w:rsidR="006823C7">
                        <w:rPr>
                          <w:sz w:val="16"/>
                          <w:szCs w:val="16"/>
                        </w:rPr>
                        <w:t>Chair</w:t>
                      </w:r>
                    </w:p>
                    <w:p w:rsidR="00A760CD" w:rsidRPr="00761AF9" w:rsidRDefault="00597B97" w:rsidP="00A760CD">
                      <w:pPr>
                        <w:spacing w:after="0" w:line="480" w:lineRule="auto"/>
                        <w:jc w:val="center"/>
                        <w:rPr>
                          <w:sz w:val="16"/>
                          <w:szCs w:val="16"/>
                        </w:rPr>
                      </w:pPr>
                      <w:r>
                        <w:rPr>
                          <w:sz w:val="16"/>
                          <w:szCs w:val="16"/>
                        </w:rPr>
                        <w:t>Madison Hood</w:t>
                      </w:r>
                      <w:r w:rsidR="00A760CD" w:rsidRPr="00761AF9">
                        <w:rPr>
                          <w:sz w:val="16"/>
                          <w:szCs w:val="16"/>
                        </w:rPr>
                        <w:t>, Vice-Chair</w:t>
                      </w:r>
                    </w:p>
                    <w:p w:rsidR="00A760CD" w:rsidRPr="00761AF9" w:rsidRDefault="00A760CD" w:rsidP="00A760CD">
                      <w:pPr>
                        <w:spacing w:after="0" w:line="480" w:lineRule="auto"/>
                        <w:jc w:val="center"/>
                        <w:rPr>
                          <w:sz w:val="16"/>
                          <w:szCs w:val="16"/>
                        </w:rPr>
                      </w:pPr>
                      <w:r w:rsidRPr="00761AF9">
                        <w:rPr>
                          <w:sz w:val="16"/>
                          <w:szCs w:val="16"/>
                        </w:rPr>
                        <w:t>Jack Post, Treasurer</w:t>
                      </w:r>
                    </w:p>
                    <w:p w:rsidR="00A760CD" w:rsidRPr="00761AF9" w:rsidRDefault="00A760CD" w:rsidP="00A760CD">
                      <w:pPr>
                        <w:spacing w:after="0" w:line="480" w:lineRule="auto"/>
                        <w:jc w:val="center"/>
                        <w:rPr>
                          <w:sz w:val="16"/>
                          <w:szCs w:val="16"/>
                        </w:rPr>
                      </w:pPr>
                      <w:r w:rsidRPr="00761AF9">
                        <w:rPr>
                          <w:sz w:val="16"/>
                          <w:szCs w:val="16"/>
                        </w:rPr>
                        <w:t>Donna Blalock, Secretary</w:t>
                      </w:r>
                    </w:p>
                    <w:p w:rsidR="0061703B" w:rsidRDefault="0061703B" w:rsidP="00A760CD">
                      <w:pPr>
                        <w:spacing w:after="0" w:line="480" w:lineRule="auto"/>
                        <w:jc w:val="center"/>
                        <w:rPr>
                          <w:sz w:val="16"/>
                          <w:szCs w:val="16"/>
                        </w:rPr>
                      </w:pPr>
                      <w:r>
                        <w:rPr>
                          <w:sz w:val="16"/>
                          <w:szCs w:val="16"/>
                        </w:rPr>
                        <w:t>Mike Bishop</w:t>
                      </w:r>
                    </w:p>
                    <w:p w:rsidR="00A760CD" w:rsidRDefault="00597B97" w:rsidP="00A760CD">
                      <w:pPr>
                        <w:spacing w:after="0" w:line="480" w:lineRule="auto"/>
                        <w:jc w:val="center"/>
                        <w:rPr>
                          <w:sz w:val="16"/>
                          <w:szCs w:val="16"/>
                        </w:rPr>
                      </w:pPr>
                      <w:r>
                        <w:rPr>
                          <w:sz w:val="16"/>
                          <w:szCs w:val="16"/>
                        </w:rPr>
                        <w:t>Heather Carlile</w:t>
                      </w:r>
                    </w:p>
                    <w:p w:rsidR="00CF0CFD" w:rsidRDefault="00CF0CFD" w:rsidP="00A760CD">
                      <w:pPr>
                        <w:spacing w:after="0" w:line="480" w:lineRule="auto"/>
                        <w:jc w:val="center"/>
                        <w:rPr>
                          <w:sz w:val="16"/>
                          <w:szCs w:val="16"/>
                        </w:rPr>
                      </w:pPr>
                      <w:r>
                        <w:rPr>
                          <w:sz w:val="16"/>
                          <w:szCs w:val="16"/>
                        </w:rPr>
                        <w:t>Michael Clements, Jr.</w:t>
                      </w:r>
                    </w:p>
                    <w:p w:rsidR="009078E9" w:rsidRDefault="009078E9" w:rsidP="009078E9">
                      <w:pPr>
                        <w:spacing w:after="0" w:line="480" w:lineRule="auto"/>
                        <w:jc w:val="center"/>
                        <w:rPr>
                          <w:sz w:val="16"/>
                          <w:szCs w:val="16"/>
                        </w:rPr>
                      </w:pPr>
                      <w:r>
                        <w:rPr>
                          <w:sz w:val="16"/>
                          <w:szCs w:val="16"/>
                        </w:rPr>
                        <w:t>Shawna Dillingham</w:t>
                      </w:r>
                    </w:p>
                    <w:p w:rsidR="00710AE3" w:rsidRDefault="00710AE3" w:rsidP="00A760CD">
                      <w:pPr>
                        <w:spacing w:after="0" w:line="480" w:lineRule="auto"/>
                        <w:jc w:val="center"/>
                        <w:rPr>
                          <w:sz w:val="16"/>
                          <w:szCs w:val="16"/>
                        </w:rPr>
                      </w:pPr>
                      <w:r>
                        <w:rPr>
                          <w:sz w:val="16"/>
                          <w:szCs w:val="16"/>
                        </w:rPr>
                        <w:t>Terry Johnson</w:t>
                      </w:r>
                    </w:p>
                    <w:p w:rsidR="00BE49AC" w:rsidRDefault="00BE49AC" w:rsidP="00A760CD">
                      <w:pPr>
                        <w:spacing w:after="0" w:line="480" w:lineRule="auto"/>
                        <w:jc w:val="center"/>
                        <w:rPr>
                          <w:sz w:val="16"/>
                          <w:szCs w:val="16"/>
                        </w:rPr>
                      </w:pPr>
                      <w:r>
                        <w:rPr>
                          <w:sz w:val="16"/>
                          <w:szCs w:val="16"/>
                        </w:rPr>
                        <w:t>Reid McCain</w:t>
                      </w:r>
                    </w:p>
                    <w:p w:rsidR="00131FB9" w:rsidRDefault="00131FB9" w:rsidP="00A760CD">
                      <w:pPr>
                        <w:spacing w:after="0" w:line="480" w:lineRule="auto"/>
                        <w:jc w:val="center"/>
                        <w:rPr>
                          <w:sz w:val="16"/>
                          <w:szCs w:val="16"/>
                        </w:rPr>
                      </w:pPr>
                      <w:r>
                        <w:rPr>
                          <w:sz w:val="16"/>
                          <w:szCs w:val="16"/>
                        </w:rPr>
                        <w:t>Julie O’Brien</w:t>
                      </w:r>
                    </w:p>
                    <w:p w:rsidR="00614F54" w:rsidRDefault="00A760CD" w:rsidP="00A760CD">
                      <w:pPr>
                        <w:spacing w:after="0" w:line="480" w:lineRule="auto"/>
                        <w:jc w:val="center"/>
                        <w:rPr>
                          <w:sz w:val="16"/>
                          <w:szCs w:val="16"/>
                        </w:rPr>
                      </w:pPr>
                      <w:r w:rsidRPr="00761AF9">
                        <w:rPr>
                          <w:sz w:val="16"/>
                          <w:szCs w:val="16"/>
                        </w:rPr>
                        <w:t>Terry Roach</w:t>
                      </w:r>
                    </w:p>
                    <w:p w:rsidR="00BE49AC" w:rsidRDefault="00BE49AC" w:rsidP="00A760CD">
                      <w:pPr>
                        <w:spacing w:after="0" w:line="480" w:lineRule="auto"/>
                        <w:jc w:val="center"/>
                        <w:rPr>
                          <w:sz w:val="16"/>
                          <w:szCs w:val="16"/>
                        </w:rPr>
                      </w:pPr>
                    </w:p>
                    <w:p w:rsidR="002E32E6" w:rsidRDefault="002E32E6" w:rsidP="00A760CD">
                      <w:pPr>
                        <w:spacing w:after="0" w:line="480" w:lineRule="auto"/>
                        <w:jc w:val="center"/>
                        <w:rPr>
                          <w:sz w:val="16"/>
                          <w:szCs w:val="16"/>
                        </w:rPr>
                      </w:pPr>
                    </w:p>
                    <w:p w:rsidR="00DF63B4" w:rsidRDefault="00DF63B4" w:rsidP="00A760CD">
                      <w:pPr>
                        <w:spacing w:after="0" w:line="480" w:lineRule="auto"/>
                        <w:jc w:val="center"/>
                        <w:rPr>
                          <w:sz w:val="16"/>
                          <w:szCs w:val="16"/>
                        </w:rPr>
                      </w:pPr>
                    </w:p>
                    <w:p w:rsidR="00B436AE" w:rsidRDefault="00B436AE" w:rsidP="00A760CD">
                      <w:pPr>
                        <w:spacing w:after="0" w:line="480" w:lineRule="auto"/>
                        <w:jc w:val="center"/>
                        <w:rPr>
                          <w:sz w:val="16"/>
                          <w:szCs w:val="16"/>
                        </w:rPr>
                      </w:pPr>
                    </w:p>
                    <w:p w:rsidR="007256CF" w:rsidRDefault="007256CF" w:rsidP="00A760CD">
                      <w:pPr>
                        <w:spacing w:after="0" w:line="480" w:lineRule="auto"/>
                        <w:jc w:val="center"/>
                        <w:rPr>
                          <w:sz w:val="16"/>
                          <w:szCs w:val="16"/>
                        </w:rPr>
                      </w:pPr>
                    </w:p>
                    <w:p w:rsidR="00A760CD" w:rsidRPr="00761AF9" w:rsidRDefault="00A760CD" w:rsidP="00A760CD">
                      <w:pPr>
                        <w:spacing w:after="0" w:line="360" w:lineRule="auto"/>
                        <w:jc w:val="center"/>
                        <w:rPr>
                          <w:sz w:val="14"/>
                          <w:szCs w:val="14"/>
                        </w:rPr>
                      </w:pPr>
                      <w:r>
                        <w:rPr>
                          <w:sz w:val="14"/>
                          <w:szCs w:val="14"/>
                        </w:rPr>
                        <w:t>Member of</w:t>
                      </w:r>
                    </w:p>
                    <w:p w:rsidR="00A760CD" w:rsidRDefault="00A760CD" w:rsidP="00A760CD">
                      <w:pPr>
                        <w:spacing w:after="0" w:line="480" w:lineRule="auto"/>
                        <w:jc w:val="center"/>
                        <w:rPr>
                          <w:sz w:val="20"/>
                          <w:szCs w:val="20"/>
                        </w:rPr>
                      </w:pPr>
                      <w:r>
                        <w:rPr>
                          <w:rFonts w:ascii="Helvetica" w:eastAsia="Times New Roman" w:hAnsi="Helvetica" w:cs="Helvetica"/>
                          <w:noProof/>
                          <w:sz w:val="18"/>
                          <w:szCs w:val="18"/>
                        </w:rPr>
                        <w:drawing>
                          <wp:inline distT="0" distB="0" distL="0" distR="0" wp14:anchorId="214B3A04" wp14:editId="5DFD77A7">
                            <wp:extent cx="685800" cy="1091682"/>
                            <wp:effectExtent l="0" t="0" r="0" b="0"/>
                            <wp:docPr id="6" name="Picture 6" descr="http://d31hzlhk6di2h5.cloudfront.net/20130807/c9/d8/a9/9b/938b7436e089ebb1f5f51180_176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30807/c9/d8/a9/9b/938b7436e089ebb1f5f51180_176x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84" cy="1092611"/>
                                    </a:xfrm>
                                    <a:prstGeom prst="rect">
                                      <a:avLst/>
                                    </a:prstGeom>
                                    <a:noFill/>
                                    <a:ln>
                                      <a:noFill/>
                                    </a:ln>
                                  </pic:spPr>
                                </pic:pic>
                              </a:graphicData>
                            </a:graphic>
                          </wp:inline>
                        </w:drawing>
                      </w:r>
                    </w:p>
                    <w:p w:rsidR="00A760CD" w:rsidRDefault="00A760CD" w:rsidP="00A760CD">
                      <w:pPr>
                        <w:spacing w:after="0" w:line="480" w:lineRule="auto"/>
                        <w:jc w:val="center"/>
                        <w:rPr>
                          <w:sz w:val="20"/>
                          <w:szCs w:val="20"/>
                        </w:rPr>
                      </w:pPr>
                    </w:p>
                    <w:p w:rsidR="00A760CD" w:rsidRDefault="00A760CD" w:rsidP="00A760CD">
                      <w:pPr>
                        <w:spacing w:after="0" w:line="480" w:lineRule="auto"/>
                        <w:jc w:val="center"/>
                        <w:rPr>
                          <w:sz w:val="20"/>
                          <w:szCs w:val="20"/>
                        </w:rPr>
                      </w:pPr>
                    </w:p>
                    <w:p w:rsidR="00A760CD" w:rsidRPr="00656C52" w:rsidRDefault="00A760CD" w:rsidP="00A760CD">
                      <w:pPr>
                        <w:spacing w:after="0" w:line="480" w:lineRule="auto"/>
                        <w:jc w:val="center"/>
                        <w:rPr>
                          <w:sz w:val="20"/>
                          <w:szCs w:val="20"/>
                        </w:rPr>
                      </w:pPr>
                    </w:p>
                    <w:p w:rsidR="00A760CD" w:rsidRPr="00656C52" w:rsidRDefault="00A760CD" w:rsidP="00A760CD">
                      <w:pPr>
                        <w:spacing w:line="480" w:lineRule="auto"/>
                        <w:jc w:val="center"/>
                        <w:rPr>
                          <w:b/>
                          <w:sz w:val="20"/>
                          <w:szCs w:val="20"/>
                        </w:rPr>
                      </w:pPr>
                    </w:p>
                  </w:txbxContent>
                </v:textbox>
              </v:shape>
            </w:pict>
          </mc:Fallback>
        </mc:AlternateContent>
      </w:r>
      <w:r w:rsidR="009C5139">
        <w:rPr>
          <w:noProof/>
        </w:rPr>
        <mc:AlternateContent>
          <mc:Choice Requires="wps">
            <w:drawing>
              <wp:anchor distT="0" distB="0" distL="114300" distR="114300" simplePos="0" relativeHeight="251667456" behindDoc="0" locked="0" layoutInCell="1" allowOverlap="1" wp14:anchorId="7C420FAF" wp14:editId="0D60958D">
                <wp:simplePos x="0" y="0"/>
                <wp:positionH relativeFrom="column">
                  <wp:posOffset>-495300</wp:posOffset>
                </wp:positionH>
                <wp:positionV relativeFrom="paragraph">
                  <wp:posOffset>7469505</wp:posOffset>
                </wp:positionV>
                <wp:extent cx="7019925" cy="46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70199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139" w:rsidRPr="009C5139" w:rsidRDefault="00CF4426" w:rsidP="009C5139">
                            <w:pPr>
                              <w:tabs>
                                <w:tab w:val="center" w:pos="5490"/>
                                <w:tab w:val="right" w:pos="10710"/>
                              </w:tabs>
                              <w:spacing w:after="0" w:line="240" w:lineRule="auto"/>
                              <w:rPr>
                                <w:sz w:val="18"/>
                                <w:szCs w:val="18"/>
                              </w:rPr>
                            </w:pPr>
                            <w:r w:rsidRPr="009C5139">
                              <w:rPr>
                                <w:sz w:val="18"/>
                                <w:szCs w:val="18"/>
                              </w:rPr>
                              <w:t>Phone: 903.807.0189</w:t>
                            </w:r>
                            <w:r w:rsidRPr="009C5139">
                              <w:rPr>
                                <w:sz w:val="18"/>
                                <w:szCs w:val="18"/>
                              </w:rPr>
                              <w:tab/>
                              <w:t>www.TheMartinHouseCAC.org</w:t>
                            </w:r>
                            <w:r w:rsidRPr="009C5139">
                              <w:rPr>
                                <w:sz w:val="18"/>
                                <w:szCs w:val="18"/>
                              </w:rPr>
                              <w:tab/>
                              <w:t>Fax:</w:t>
                            </w:r>
                            <w:r w:rsidR="00BE0F41" w:rsidRPr="009C5139">
                              <w:rPr>
                                <w:sz w:val="18"/>
                                <w:szCs w:val="18"/>
                              </w:rPr>
                              <w:t xml:space="preserve"> 903.653.</w:t>
                            </w:r>
                            <w:r w:rsidRPr="009C5139">
                              <w:rPr>
                                <w:sz w:val="18"/>
                                <w:szCs w:val="18"/>
                              </w:rPr>
                              <w:t>1795</w:t>
                            </w:r>
                          </w:p>
                          <w:p w:rsidR="00CF4426" w:rsidRPr="009C5139" w:rsidRDefault="00264A1D" w:rsidP="009C5139">
                            <w:pPr>
                              <w:tabs>
                                <w:tab w:val="center" w:pos="5490"/>
                                <w:tab w:val="right" w:pos="10710"/>
                              </w:tabs>
                              <w:spacing w:after="0" w:line="240" w:lineRule="auto"/>
                              <w:rPr>
                                <w:sz w:val="18"/>
                                <w:szCs w:val="18"/>
                              </w:rPr>
                            </w:pPr>
                            <w:r>
                              <w:rPr>
                                <w:sz w:val="18"/>
                                <w:szCs w:val="18"/>
                              </w:rPr>
                              <w:t>606 W. Garfield Dr.</w:t>
                            </w:r>
                            <w:r w:rsidR="009C5139" w:rsidRPr="009C5139">
                              <w:rPr>
                                <w:sz w:val="18"/>
                                <w:szCs w:val="18"/>
                              </w:rPr>
                              <w:t xml:space="preserve"> • Longview, TX 75602</w:t>
                            </w:r>
                            <w:r w:rsidR="009C5139">
                              <w:rPr>
                                <w:sz w:val="18"/>
                                <w:szCs w:val="18"/>
                              </w:rPr>
                              <w:tab/>
                            </w:r>
                            <w:r w:rsidR="009C5139">
                              <w:rPr>
                                <w:sz w:val="18"/>
                                <w:szCs w:val="18"/>
                              </w:rPr>
                              <w:tab/>
                              <w:t>26</w:t>
                            </w:r>
                            <w:r w:rsidR="00CF0CFD">
                              <w:rPr>
                                <w:sz w:val="18"/>
                                <w:szCs w:val="18"/>
                              </w:rPr>
                              <w:t>15 E. End Blvd. South</w:t>
                            </w:r>
                            <w:r w:rsidR="009C5139">
                              <w:rPr>
                                <w:sz w:val="18"/>
                                <w:szCs w:val="18"/>
                              </w:rPr>
                              <w:t xml:space="preserve"> • Marshall, TX 75672</w:t>
                            </w:r>
                            <w:r w:rsidR="00CF4426" w:rsidRPr="009C5139">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20FAF" id="Text Box 7" o:spid="_x0000_s1028" type="#_x0000_t202" style="position:absolute;margin-left:-39pt;margin-top:588.15pt;width:552.75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" filled="f" stroked="f" strokeweight=".5pt">
                <v:textbox>
                  <w:txbxContent>
                    <w:p w:rsidR="009C5139" w:rsidRPr="009C5139" w:rsidRDefault="00CF4426" w:rsidP="009C5139">
                      <w:pPr>
                        <w:tabs>
                          <w:tab w:val="center" w:pos="5490"/>
                          <w:tab w:val="right" w:pos="10710"/>
                        </w:tabs>
                        <w:spacing w:after="0" w:line="240" w:lineRule="auto"/>
                        <w:rPr>
                          <w:sz w:val="18"/>
                          <w:szCs w:val="18"/>
                        </w:rPr>
                      </w:pPr>
                      <w:r w:rsidRPr="009C5139">
                        <w:rPr>
                          <w:sz w:val="18"/>
                          <w:szCs w:val="18"/>
                        </w:rPr>
                        <w:t>Phone: 903.807.0189</w:t>
                      </w:r>
                      <w:r w:rsidRPr="009C5139">
                        <w:rPr>
                          <w:sz w:val="18"/>
                          <w:szCs w:val="18"/>
                        </w:rPr>
                        <w:tab/>
                        <w:t>www.TheMartinHouseCAC.org</w:t>
                      </w:r>
                      <w:r w:rsidRPr="009C5139">
                        <w:rPr>
                          <w:sz w:val="18"/>
                          <w:szCs w:val="18"/>
                        </w:rPr>
                        <w:tab/>
                        <w:t>Fax:</w:t>
                      </w:r>
                      <w:r w:rsidR="00BE0F41" w:rsidRPr="009C5139">
                        <w:rPr>
                          <w:sz w:val="18"/>
                          <w:szCs w:val="18"/>
                        </w:rPr>
                        <w:t xml:space="preserve"> 903.653.</w:t>
                      </w:r>
                      <w:r w:rsidRPr="009C5139">
                        <w:rPr>
                          <w:sz w:val="18"/>
                          <w:szCs w:val="18"/>
                        </w:rPr>
                        <w:t>1795</w:t>
                      </w:r>
                    </w:p>
                    <w:p w:rsidR="00CF4426" w:rsidRPr="009C5139" w:rsidRDefault="00264A1D" w:rsidP="009C5139">
                      <w:pPr>
                        <w:tabs>
                          <w:tab w:val="center" w:pos="5490"/>
                          <w:tab w:val="right" w:pos="10710"/>
                        </w:tabs>
                        <w:spacing w:after="0" w:line="240" w:lineRule="auto"/>
                        <w:rPr>
                          <w:sz w:val="18"/>
                          <w:szCs w:val="18"/>
                        </w:rPr>
                      </w:pPr>
                      <w:r>
                        <w:rPr>
                          <w:sz w:val="18"/>
                          <w:szCs w:val="18"/>
                        </w:rPr>
                        <w:t>606 W. Garfield Dr.</w:t>
                      </w:r>
                      <w:r w:rsidR="009C5139" w:rsidRPr="009C5139">
                        <w:rPr>
                          <w:sz w:val="18"/>
                          <w:szCs w:val="18"/>
                        </w:rPr>
                        <w:t xml:space="preserve"> • Longview, TX 75602</w:t>
                      </w:r>
                      <w:r w:rsidR="009C5139">
                        <w:rPr>
                          <w:sz w:val="18"/>
                          <w:szCs w:val="18"/>
                        </w:rPr>
                        <w:tab/>
                      </w:r>
                      <w:r w:rsidR="009C5139">
                        <w:rPr>
                          <w:sz w:val="18"/>
                          <w:szCs w:val="18"/>
                        </w:rPr>
                        <w:tab/>
                        <w:t>26</w:t>
                      </w:r>
                      <w:r w:rsidR="00CF0CFD">
                        <w:rPr>
                          <w:sz w:val="18"/>
                          <w:szCs w:val="18"/>
                        </w:rPr>
                        <w:t>15 E. End Blvd. South</w:t>
                      </w:r>
                      <w:r w:rsidR="009C5139">
                        <w:rPr>
                          <w:sz w:val="18"/>
                          <w:szCs w:val="18"/>
                        </w:rPr>
                        <w:t xml:space="preserve"> • Marshall, TX 75672</w:t>
                      </w:r>
                      <w:r w:rsidR="00CF4426" w:rsidRPr="009C5139">
                        <w:rPr>
                          <w:sz w:val="18"/>
                          <w:szCs w:val="18"/>
                        </w:rPr>
                        <w:tab/>
                      </w:r>
                    </w:p>
                  </w:txbxContent>
                </v:textbox>
              </v:shape>
            </w:pict>
          </mc:Fallback>
        </mc:AlternateContent>
      </w:r>
    </w:p>
    <w:sectPr w:rsidR="003850DC" w:rsidRPr="0038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1D94"/>
    <w:multiLevelType w:val="hybridMultilevel"/>
    <w:tmpl w:val="C50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FA1"/>
    <w:rsid w:val="000053C0"/>
    <w:rsid w:val="000B35FE"/>
    <w:rsid w:val="000B61F1"/>
    <w:rsid w:val="00131FB9"/>
    <w:rsid w:val="00186F5F"/>
    <w:rsid w:val="00195DCF"/>
    <w:rsid w:val="00197E8D"/>
    <w:rsid w:val="001C21BC"/>
    <w:rsid w:val="00226B3B"/>
    <w:rsid w:val="00264A1D"/>
    <w:rsid w:val="002868FA"/>
    <w:rsid w:val="002C36DB"/>
    <w:rsid w:val="002E32E6"/>
    <w:rsid w:val="00312D62"/>
    <w:rsid w:val="003521A4"/>
    <w:rsid w:val="00354093"/>
    <w:rsid w:val="00382FAE"/>
    <w:rsid w:val="003850DC"/>
    <w:rsid w:val="004461F0"/>
    <w:rsid w:val="00454FA1"/>
    <w:rsid w:val="004E3463"/>
    <w:rsid w:val="00506507"/>
    <w:rsid w:val="00581A38"/>
    <w:rsid w:val="00597B97"/>
    <w:rsid w:val="005D7ECA"/>
    <w:rsid w:val="00614F54"/>
    <w:rsid w:val="0061703B"/>
    <w:rsid w:val="006247F0"/>
    <w:rsid w:val="00656513"/>
    <w:rsid w:val="006823C7"/>
    <w:rsid w:val="006C3209"/>
    <w:rsid w:val="006D54AF"/>
    <w:rsid w:val="006F0494"/>
    <w:rsid w:val="00710AE3"/>
    <w:rsid w:val="007256CF"/>
    <w:rsid w:val="00737959"/>
    <w:rsid w:val="00750369"/>
    <w:rsid w:val="00753BC7"/>
    <w:rsid w:val="00754DD7"/>
    <w:rsid w:val="007A4BB6"/>
    <w:rsid w:val="0083316C"/>
    <w:rsid w:val="00866BC0"/>
    <w:rsid w:val="009078E9"/>
    <w:rsid w:val="00935B4D"/>
    <w:rsid w:val="009476D1"/>
    <w:rsid w:val="00991E6D"/>
    <w:rsid w:val="00991EE3"/>
    <w:rsid w:val="0099548D"/>
    <w:rsid w:val="009A7BA8"/>
    <w:rsid w:val="009B48E1"/>
    <w:rsid w:val="009C5139"/>
    <w:rsid w:val="009C7574"/>
    <w:rsid w:val="009D5E16"/>
    <w:rsid w:val="009E2095"/>
    <w:rsid w:val="009E6D91"/>
    <w:rsid w:val="009F3F0A"/>
    <w:rsid w:val="009F46FD"/>
    <w:rsid w:val="009F7CC4"/>
    <w:rsid w:val="00A760CD"/>
    <w:rsid w:val="00A93E88"/>
    <w:rsid w:val="00AE42FF"/>
    <w:rsid w:val="00AE4714"/>
    <w:rsid w:val="00B03411"/>
    <w:rsid w:val="00B20317"/>
    <w:rsid w:val="00B436AE"/>
    <w:rsid w:val="00B65BBB"/>
    <w:rsid w:val="00BC10DB"/>
    <w:rsid w:val="00BE0F41"/>
    <w:rsid w:val="00BE49AC"/>
    <w:rsid w:val="00C6527D"/>
    <w:rsid w:val="00CF0CFD"/>
    <w:rsid w:val="00CF4112"/>
    <w:rsid w:val="00CF4426"/>
    <w:rsid w:val="00D06748"/>
    <w:rsid w:val="00D26ADC"/>
    <w:rsid w:val="00D57092"/>
    <w:rsid w:val="00D60588"/>
    <w:rsid w:val="00D61FF4"/>
    <w:rsid w:val="00DB5CF0"/>
    <w:rsid w:val="00DC4EF7"/>
    <w:rsid w:val="00DD7C22"/>
    <w:rsid w:val="00DE2252"/>
    <w:rsid w:val="00DF63B4"/>
    <w:rsid w:val="00E07608"/>
    <w:rsid w:val="00E07D54"/>
    <w:rsid w:val="00E34274"/>
    <w:rsid w:val="00ED20A2"/>
    <w:rsid w:val="00F211B4"/>
    <w:rsid w:val="00F52A53"/>
    <w:rsid w:val="00FA4794"/>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0791"/>
  <w15:docId w15:val="{3F3A9589-05D4-443A-BB7B-E1260BD8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A1"/>
    <w:rPr>
      <w:rFonts w:ascii="Tahoma" w:hAnsi="Tahoma" w:cs="Tahoma"/>
      <w:sz w:val="16"/>
      <w:szCs w:val="16"/>
    </w:rPr>
  </w:style>
  <w:style w:type="paragraph" w:styleId="ListParagraph">
    <w:name w:val="List Paragraph"/>
    <w:basedOn w:val="Normal"/>
    <w:uiPriority w:val="34"/>
    <w:qFormat/>
    <w:rsid w:val="002C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House</dc:creator>
  <cp:lastModifiedBy>Roxanne Stevenson</cp:lastModifiedBy>
  <cp:revision>4</cp:revision>
  <cp:lastPrinted>2014-12-15T22:50:00Z</cp:lastPrinted>
  <dcterms:created xsi:type="dcterms:W3CDTF">2019-09-30T19:41:00Z</dcterms:created>
  <dcterms:modified xsi:type="dcterms:W3CDTF">2019-10-01T18:09:00Z</dcterms:modified>
</cp:coreProperties>
</file>